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  <w:t>Муниципальное бюджетное образовательное учреждение дополнительного образования Центр детского и юношеского творчества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000"/>
      </w:tblPr>
      <w:tblGrid>
        <w:gridCol w:w="4683"/>
        <w:gridCol w:w="4818"/>
      </w:tblGrid>
      <w:tr w:rsidR="000329B1" w:rsidRPr="000329B1" w:rsidTr="00D04C55">
        <w:tc>
          <w:tcPr>
            <w:tcW w:w="4683" w:type="dxa"/>
            <w:shd w:val="clear" w:color="auto" w:fill="FFFFFF"/>
          </w:tcPr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«Согласовано»: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Calibri" w:eastAsia="SimSun" w:hAnsi="Calibri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МБОУ ДО ЦДЮТ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__________ </w:t>
            </w:r>
            <w:r w:rsidR="00AB5B38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С.А. Петряева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«___»_______________20___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«УТВЕРЖДАЮ»:</w:t>
            </w:r>
          </w:p>
          <w:p w:rsidR="000329B1" w:rsidRPr="000329B1" w:rsidRDefault="00AB5B38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Директор</w:t>
            </w:r>
            <w:r w:rsidR="000329B1" w:rsidRPr="000329B1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 МБОУ ДО ЦДЮТ</w:t>
            </w:r>
          </w:p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Times New Roman"/>
                <w:color w:val="A6A6A6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 xml:space="preserve">_______________ </w:t>
            </w:r>
            <w:r w:rsidR="00AB5B38">
              <w:rPr>
                <w:rFonts w:ascii="Liberation Serif" w:eastAsia="Droid Sans Fallback" w:hAnsi="Liberation Serif" w:cs="Times New Roman"/>
                <w:kern w:val="1"/>
                <w:sz w:val="24"/>
                <w:szCs w:val="24"/>
                <w:lang w:eastAsia="hi-IN" w:bidi="hi-IN"/>
              </w:rPr>
              <w:t>О.В. Юсупова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proofErr w:type="gramStart"/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Протокол № ____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  <w:r w:rsidRPr="000329B1"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0329B1" w:rsidRPr="000329B1" w:rsidRDefault="000329B1" w:rsidP="000329B1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329B1" w:rsidRPr="000329B1" w:rsidRDefault="000329B1" w:rsidP="000329B1">
      <w:pPr>
        <w:widowControl w:val="0"/>
        <w:tabs>
          <w:tab w:val="left" w:pos="4606"/>
        </w:tabs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/>
          <w:i/>
          <w:color w:val="000000"/>
          <w:kern w:val="1"/>
          <w:sz w:val="24"/>
          <w:szCs w:val="24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Дополнительная общеобразовательная 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kern w:val="1"/>
          <w:sz w:val="36"/>
          <w:szCs w:val="36"/>
          <w:lang w:eastAsia="hi-IN" w:bidi="hi-IN"/>
        </w:rPr>
        <w:t xml:space="preserve">общеразвивающая программа 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Times New Roman" w:eastAsia="Droid Sans Fallback" w:hAnsi="Times New Roman" w:cs="Times New Roman"/>
          <w:color w:val="000000"/>
          <w:kern w:val="1"/>
          <w:sz w:val="28"/>
          <w:szCs w:val="28"/>
          <w:lang w:eastAsia="hi-IN" w:bidi="hi-IN"/>
        </w:rPr>
      </w:pPr>
      <w:r w:rsidRPr="000329B1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«</w:t>
      </w:r>
      <w:r w:rsidR="007A63F8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Основы финансовой грамотности</w:t>
      </w:r>
      <w:r w:rsidRPr="000329B1">
        <w:rPr>
          <w:rFonts w:ascii="Times New Roman" w:eastAsia="Droid Sans Fallback" w:hAnsi="Times New Roman" w:cs="Times New Roman"/>
          <w:b/>
          <w:color w:val="000000"/>
          <w:kern w:val="1"/>
          <w:sz w:val="36"/>
          <w:szCs w:val="36"/>
          <w:lang w:eastAsia="hi-IN" w:bidi="hi-IN"/>
        </w:rPr>
        <w:t>»</w:t>
      </w: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color w:val="000000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179" w:type="dxa"/>
        <w:tblLook w:val="04A0"/>
      </w:tblPr>
      <w:tblGrid>
        <w:gridCol w:w="4718"/>
        <w:gridCol w:w="4674"/>
      </w:tblGrid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Направленность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0329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социально-гуманитарная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Срок реализации программы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AB5B38" w:rsidP="000329B1">
            <w:pPr>
              <w:widowControl w:val="0"/>
              <w:suppressLineNumbers/>
              <w:tabs>
                <w:tab w:val="left" w:pos="825"/>
                <w:tab w:val="center" w:pos="2100"/>
              </w:tabs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val="en-US" w:eastAsia="hi-IN" w:bidi="hi-IN"/>
              </w:rPr>
            </w:pPr>
            <w:r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72 часа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Вид программы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Times New Roman" w:eastAsia="Droid Sans Fallback" w:hAnsi="Times New Roman" w:cs="Times New Roman"/>
                <w:kern w:val="1"/>
                <w:lang w:eastAsia="hi-IN" w:bidi="hi-IN"/>
              </w:rPr>
            </w:pPr>
            <w:r w:rsidRPr="000329B1">
              <w:rPr>
                <w:rFonts w:ascii="Times New Roman" w:eastAsia="Droid Sans Fallback" w:hAnsi="Times New Roman" w:cs="Times New Roman"/>
                <w:kern w:val="1"/>
                <w:sz w:val="28"/>
                <w:szCs w:val="28"/>
                <w:lang w:eastAsia="hi-IN" w:bidi="hi-IN"/>
              </w:rPr>
              <w:t>модифицированная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Уровень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базовый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0329B1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Возраст </w:t>
            </w:r>
            <w:proofErr w:type="gramStart"/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обучающихся</w:t>
            </w:r>
            <w:proofErr w:type="gramEnd"/>
          </w:p>
        </w:tc>
        <w:tc>
          <w:tcPr>
            <w:tcW w:w="4786" w:type="dxa"/>
            <w:shd w:val="clear" w:color="auto" w:fill="auto"/>
          </w:tcPr>
          <w:p w:rsidR="000329B1" w:rsidRPr="000329B1" w:rsidRDefault="00C556E9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Liberation Serif" w:eastAsia="Droid Sans Fallback" w:hAnsi="Liberation Serif" w:cs="FreeSans"/>
                <w:kern w:val="1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7</w:t>
            </w:r>
            <w:r w:rsidR="00C45810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-1</w:t>
            </w: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0</w:t>
            </w:r>
            <w:r w:rsidR="000329B1"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 xml:space="preserve"> лет</w:t>
            </w:r>
          </w:p>
        </w:tc>
      </w:tr>
      <w:tr w:rsidR="000329B1" w:rsidRPr="000329B1" w:rsidTr="00D04C55">
        <w:tc>
          <w:tcPr>
            <w:tcW w:w="4785" w:type="dxa"/>
            <w:shd w:val="clear" w:color="auto" w:fill="auto"/>
          </w:tcPr>
          <w:p w:rsidR="000329B1" w:rsidRPr="0073442E" w:rsidRDefault="000329B1" w:rsidP="000329B1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 w:rsidRPr="000329B1"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Методистдополнительного образования</w:t>
            </w:r>
          </w:p>
        </w:tc>
        <w:tc>
          <w:tcPr>
            <w:tcW w:w="4786" w:type="dxa"/>
            <w:shd w:val="clear" w:color="auto" w:fill="auto"/>
          </w:tcPr>
          <w:p w:rsidR="000329B1" w:rsidRPr="000329B1" w:rsidRDefault="00AB5B38" w:rsidP="000329B1">
            <w:pPr>
              <w:widowControl w:val="0"/>
              <w:suppressLineNumbers/>
              <w:suppressAutoHyphens/>
              <w:spacing w:after="0" w:line="276" w:lineRule="auto"/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Liberation Serif" w:eastAsia="Droid Sans Fallback" w:hAnsi="Liberation Serif" w:cs="FreeSans"/>
                <w:kern w:val="1"/>
                <w:sz w:val="28"/>
                <w:szCs w:val="28"/>
                <w:lang w:eastAsia="hi-IN" w:bidi="hi-IN"/>
              </w:rPr>
              <w:t>Платонова Светлана Сергеевна</w:t>
            </w:r>
          </w:p>
        </w:tc>
      </w:tr>
    </w:tbl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0329B1" w:rsidRDefault="000329B1" w:rsidP="000329B1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</w:pPr>
    </w:p>
    <w:p w:rsidR="000329B1" w:rsidRPr="003E1BFD" w:rsidRDefault="000329B1" w:rsidP="000329B1">
      <w:pPr>
        <w:spacing w:after="0" w:line="360" w:lineRule="auto"/>
        <w:jc w:val="center"/>
        <w:rPr>
          <w:rFonts w:ascii="Calibri" w:eastAsia="Droid Sans Fallback" w:hAnsi="Calibri" w:cs="FreeSans"/>
          <w:kern w:val="1"/>
          <w:sz w:val="28"/>
          <w:szCs w:val="28"/>
          <w:lang w:eastAsia="hi-IN" w:bidi="hi-IN"/>
        </w:rPr>
      </w:pPr>
    </w:p>
    <w:p w:rsidR="005E2645" w:rsidRPr="003E1BFD" w:rsidRDefault="000329B1" w:rsidP="000329B1">
      <w:pPr>
        <w:spacing w:after="0" w:line="360" w:lineRule="auto"/>
        <w:jc w:val="center"/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sectPr w:rsidR="005E2645" w:rsidRPr="003E1BFD" w:rsidSect="005E2645"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0329B1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п. Тульский</w:t>
      </w:r>
      <w:r w:rsidR="00F30781">
        <w:rPr>
          <w:rFonts w:ascii="Liberation Serif" w:eastAsia="Droid Sans Fallback" w:hAnsi="Liberation Serif" w:cs="FreeSans"/>
          <w:kern w:val="1"/>
          <w:sz w:val="28"/>
          <w:szCs w:val="28"/>
          <w:lang w:eastAsia="hi-IN" w:bidi="hi-IN"/>
        </w:rPr>
        <w:t>,</w:t>
      </w:r>
      <w:r w:rsidR="00364F42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2023</w:t>
      </w:r>
      <w:r w:rsidR="003E1BFD">
        <w:rPr>
          <w:rFonts w:ascii="Times New Roman" w:eastAsia="Droid Sans Fallback" w:hAnsi="Times New Roman" w:cs="Times New Roman"/>
          <w:kern w:val="1"/>
          <w:sz w:val="28"/>
          <w:szCs w:val="28"/>
          <w:lang w:eastAsia="hi-IN" w:bidi="hi-IN"/>
        </w:rPr>
        <w:t>г.</w:t>
      </w:r>
    </w:p>
    <w:p w:rsidR="008A4D46" w:rsidRDefault="008A4D46"/>
    <w:p w:rsidR="008C413D" w:rsidRPr="008C413D" w:rsidRDefault="008C413D" w:rsidP="008C413D">
      <w:pPr>
        <w:spacing w:after="60" w:line="276" w:lineRule="auto"/>
        <w:jc w:val="center"/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Оглавление</w:t>
      </w:r>
    </w:p>
    <w:p w:rsidR="008C413D" w:rsidRPr="008C413D" w:rsidRDefault="008C413D" w:rsidP="008C413D">
      <w:pPr>
        <w:spacing w:after="6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</w:p>
    <w:p w:rsidR="008C413D" w:rsidRPr="008C413D" w:rsidRDefault="008C413D" w:rsidP="008C413D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>Раздел № 1. Комплекс основных характеристик образования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 xml:space="preserve">Пояснительная записка. 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Цель и задачи программы.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Содержание программы: учебный план, содержание учебного плана.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Планируемые результаты.</w:t>
      </w:r>
    </w:p>
    <w:p w:rsidR="008C413D" w:rsidRPr="008C413D" w:rsidRDefault="008C413D" w:rsidP="008C413D">
      <w:pPr>
        <w:spacing w:after="64" w:line="240" w:lineRule="auto"/>
        <w:ind w:left="255" w:right="-15" w:hanging="10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t xml:space="preserve">Раздел № 2. Комплекс организационно-педагогических условий 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Формы аттестации.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Оценочные материалы.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Условия реализации программы (материально-техническое, кадровое, информационное обеспечение).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Методические материалы.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65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Рабочие программы учебных предметов, курсов, дисциплин (модулей).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A"/>
          <w:sz w:val="28"/>
          <w:lang w:eastAsia="ru-RU"/>
        </w:rPr>
        <w:t>Рабочая программа воспитания.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план воспитательной работы.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Календарный учебный график.</w:t>
      </w:r>
    </w:p>
    <w:p w:rsidR="008C413D" w:rsidRPr="008C413D" w:rsidRDefault="008C413D" w:rsidP="008C413D">
      <w:pPr>
        <w:widowControl w:val="0"/>
        <w:numPr>
          <w:ilvl w:val="0"/>
          <w:numId w:val="1"/>
        </w:numPr>
        <w:suppressAutoHyphens/>
        <w:spacing w:after="2" w:line="239" w:lineRule="auto"/>
        <w:jc w:val="both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Список литературы.</w:t>
      </w:r>
    </w:p>
    <w:p w:rsidR="008C413D" w:rsidRPr="008C413D" w:rsidRDefault="008C413D" w:rsidP="008C413D">
      <w:pPr>
        <w:rPr>
          <w:rFonts w:ascii="Calibri" w:eastAsia="Droid Sans Fallback" w:hAnsi="Calibri" w:cs="FreeSans"/>
          <w:sz w:val="28"/>
          <w:szCs w:val="28"/>
          <w:lang w:eastAsia="hi-IN" w:bidi="hi-IN"/>
        </w:rPr>
      </w:pPr>
    </w:p>
    <w:p w:rsidR="008C413D" w:rsidRPr="008C413D" w:rsidRDefault="008C413D" w:rsidP="008C413D">
      <w:pPr>
        <w:rPr>
          <w:rFonts w:ascii="Calibri" w:eastAsia="Droid Sans Fallback" w:hAnsi="Calibri" w:cs="FreeSans"/>
          <w:sz w:val="28"/>
          <w:szCs w:val="28"/>
          <w:lang w:eastAsia="hi-IN" w:bidi="hi-IN"/>
        </w:rPr>
        <w:sectPr w:rsidR="008C413D" w:rsidRPr="008C413D" w:rsidSect="00C66B0C"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8C413D" w:rsidRPr="008C413D" w:rsidRDefault="008C413D" w:rsidP="008C413D">
      <w:pPr>
        <w:spacing w:after="64" w:line="240" w:lineRule="auto"/>
        <w:ind w:right="-15"/>
        <w:jc w:val="center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8C413D">
        <w:rPr>
          <w:rFonts w:ascii="Times New Roman" w:eastAsia="Times New Roman" w:hAnsi="Times New Roman" w:cs="Times New Roman"/>
          <w:b/>
          <w:color w:val="00000A"/>
          <w:sz w:val="28"/>
          <w:lang w:eastAsia="ru-RU"/>
        </w:rPr>
        <w:lastRenderedPageBreak/>
        <w:t>Раздел № 1. Комплекс основных характеристик программы</w:t>
      </w:r>
    </w:p>
    <w:p w:rsidR="008C413D" w:rsidRPr="008C413D" w:rsidRDefault="008C413D" w:rsidP="008C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8C413D" w:rsidRPr="00257A9A" w:rsidRDefault="008C413D" w:rsidP="008C413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8C413D" w:rsidRPr="00257A9A" w:rsidRDefault="008C413D" w:rsidP="008C413D">
      <w:pPr>
        <w:shd w:val="clear" w:color="auto" w:fill="FFFFFF"/>
        <w:spacing w:after="15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8C413D" w:rsidRPr="00257A9A" w:rsidRDefault="008C413D" w:rsidP="008C413D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>Направленность программы</w:t>
      </w:r>
    </w:p>
    <w:p w:rsidR="008C413D" w:rsidRPr="00257A9A" w:rsidRDefault="008C413D" w:rsidP="008C41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sz w:val="24"/>
          <w:szCs w:val="24"/>
        </w:rPr>
        <w:t>Дополнительная общеобразовательная общеразвивающая программа творческого объединения «Основы финансовой грамотности» социально-гуманитарной направленности, разработана на основе нормативно-правовой базы: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Федерального закона от 29.12.2012 N 273-ФЗ (ред. от 30.12.2021) "Об образовании в Российской Федерации" (с </w:t>
      </w:r>
      <w:proofErr w:type="spellStart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изм</w:t>
      </w:r>
      <w:proofErr w:type="spellEnd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. и доп., вступ. в силу с 01.03.2022)</w:t>
      </w:r>
      <w:r w:rsidRPr="00947BA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>- Федерального закона № 124-ФЗ от 24.07.1998 «Об основных гарантиях прав ребенка в Российской Федерации»;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Паспорт национального проекта «Образование»,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Паспорт федерального проекта «Успех каждого ребенка», утвержденный президиумом Совета при Президенте Российской Федерации по стратегическому развитию и национальным проектам;  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Указ Президента РФ от 21.07.2020г. № 474 «О национальных целях развития Российской Федерации на период до 2030 года»;  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Приказ Минтруда России от 22.09.2021 г. № 629-н «Об утверждении профессионального стандарта «Педагог дополнительного образования детей и взрослых»;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- </w:t>
      </w:r>
      <w:r w:rsidRPr="00947BA7">
        <w:rPr>
          <w:rFonts w:ascii="Times New Roman" w:eastAsia="Calibri" w:hAnsi="Times New Roman" w:cs="Times New Roman"/>
          <w:sz w:val="24"/>
          <w:szCs w:val="24"/>
        </w:rPr>
        <w:t>Распоряжение Правительства Российской Федерации от 31.03.2022г. № 678-р «Об утверждении Концепции развития дополнительного образования детей до 2030 года» (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далее-Концепция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развития ДОД до 2030);  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- Письмо Министерства просвещения РФ от 07.04.2021г №06-433 «О направлении методических рекомендаций» (Методические рекомендации по реализации стратегии развития воспитания на уровне субъекта РФ до 2025 года); 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 Постановление Главного государственного санитарного врача Российской Федерации №28 от</w:t>
      </w:r>
      <w:r w:rsidRPr="00947BA7">
        <w:rPr>
          <w:rFonts w:ascii="Times New Roman" w:eastAsia="Calibri" w:hAnsi="Times New Roman" w:cs="Times New Roman"/>
          <w:sz w:val="24"/>
          <w:szCs w:val="24"/>
        </w:rPr>
        <w:sym w:font="Symbol" w:char="F075"/>
      </w: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28.09.2020г. «Об утверждении санитарных правил СП 2.4.3648-20 «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Санитарноэпидемиологические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требования к организациям воспитания и обучения, отдыха и оздоровления детей и молодежи» (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далее-Санитарные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правила);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просвещения Российской Федерации от 03.09.2019 № 467 «Об утверждении Целевой </w:t>
      </w:r>
      <w:proofErr w:type="gramStart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модели развития региональных систем дополнительного образования детей</w:t>
      </w:r>
      <w:proofErr w:type="gramEnd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>- Приказа Министерства просвещения России от 27.07.2022г. № 629 «Об утверждении порядка и осуществления образовательной деятельности по дополнительным общеобразовательным программам»;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47BA7">
        <w:rPr>
          <w:rFonts w:ascii="Times New Roman" w:eastAsia="Calibri" w:hAnsi="Times New Roman" w:cs="Times New Roman"/>
          <w:bCs/>
          <w:sz w:val="24"/>
          <w:szCs w:val="24"/>
        </w:rPr>
        <w:t>Приказа Министерства образования и науки Российской Федерации и министерства просвещения Российской Федерации от 5.08.2020 г. № 882/391 </w:t>
      </w:r>
      <w:hyperlink r:id="rId11" w:tgtFrame="_blank" w:history="1">
        <w:r w:rsidRPr="00947BA7">
          <w:rPr>
            <w:rFonts w:ascii="Times New Roman" w:eastAsia="Calibri" w:hAnsi="Times New Roman" w:cs="Times New Roman"/>
            <w:bCs/>
            <w:sz w:val="24"/>
            <w:szCs w:val="24"/>
          </w:rPr>
          <w:t>«Об организации и осуществлении образовательной деятельности по сетевой форме реализации образовательных программ»</w:t>
        </w:r>
      </w:hyperlink>
      <w:r w:rsidRPr="00947BA7">
        <w:rPr>
          <w:rFonts w:ascii="Times New Roman" w:eastAsia="Calibri" w:hAnsi="Times New Roman" w:cs="Times New Roman"/>
          <w:sz w:val="24"/>
          <w:szCs w:val="24"/>
        </w:rPr>
        <w:t>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- Приказа Министерства образования и науки Российской Федерации от 23.08.2017 № 816 «Об утверждении Порядка применения </w:t>
      </w:r>
      <w:proofErr w:type="gramStart"/>
      <w:r w:rsidRPr="00947BA7">
        <w:rPr>
          <w:rFonts w:ascii="Times New Roman" w:eastAsia="Calibri" w:hAnsi="Times New Roman" w:cs="Times New Roman"/>
          <w:bCs/>
          <w:sz w:val="24"/>
          <w:szCs w:val="24"/>
        </w:rPr>
        <w:t>организациями</w:t>
      </w:r>
      <w:proofErr w:type="gramEnd"/>
      <w:r w:rsidRPr="00947BA7">
        <w:rPr>
          <w:rFonts w:ascii="Times New Roman" w:eastAsia="Calibri" w:hAnsi="Times New Roman" w:cs="Times New Roman"/>
          <w:bCs/>
          <w:sz w:val="24"/>
          <w:szCs w:val="24"/>
        </w:rPr>
        <w:t xml:space="preserve">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- Письмо 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России от 18.11.2015 № 09-3242 «О направлении информации» (вместе с «Методическими рекомендациями по проектированию дополнительных 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общеразвивающих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программ (включая 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разноуровневые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программы); 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lastRenderedPageBreak/>
        <w:t>- Паспорта национального проекта «Образование», утвержденного президиумом Совета при Президенте Российской Федерации по стратегическому развитию и национальным проектам (протокол от 24 декабря 2018г. № 16);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Паспорта приоритетного проекта «Доступное дополнительное образование для детей» (утв. президиумом Совета при Президенте РФ по стратегическому развитию и приоритетным проектам, протокол от 30.11.2016 N 11);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Стратегии развития воспитания в Российской Федерации на период до 2025 года Утвержденной распоряжением Правительства Российской Федерации от 29 мая 2015 г. N 996-р;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Приказа министерство образования и науки Республики Адыгея от 2 июля 2019 года N 840 «Об утверждении правил персонифицированного финансирования дополнительного образования детей в Республике Адыгея»;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Письмо Министерства образования и науки РФ № ВК-641/09 от 26.03.2016 «Методические рекомендации по реализации адаптированных дополнительных общеобразовательных программ, способствующих социально-психологической реабилитации, профессиональному самоопределению детей с ограниченными возможностями здоровья, включая детей-инвалидов, с учетом их особых образовательных потребностей»;</w:t>
      </w:r>
    </w:p>
    <w:p w:rsidR="00947BA7" w:rsidRPr="00947BA7" w:rsidRDefault="00947BA7" w:rsidP="00947BA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7BA7">
        <w:rPr>
          <w:rFonts w:ascii="Times New Roman" w:eastAsia="Calibri" w:hAnsi="Times New Roman" w:cs="Times New Roman"/>
          <w:sz w:val="24"/>
          <w:szCs w:val="24"/>
        </w:rPr>
        <w:t>- Устава МБОУ ДО ЦДЮТ, утвержденного Руководителем Управления образования администрации Муниципального образования «</w:t>
      </w:r>
      <w:proofErr w:type="spellStart"/>
      <w:r w:rsidRPr="00947BA7">
        <w:rPr>
          <w:rFonts w:ascii="Times New Roman" w:eastAsia="Calibri" w:hAnsi="Times New Roman" w:cs="Times New Roman"/>
          <w:sz w:val="24"/>
          <w:szCs w:val="24"/>
        </w:rPr>
        <w:t>Майкопский</w:t>
      </w:r>
      <w:proofErr w:type="spellEnd"/>
      <w:r w:rsidRPr="00947BA7">
        <w:rPr>
          <w:rFonts w:ascii="Times New Roman" w:eastAsia="Calibri" w:hAnsi="Times New Roman" w:cs="Times New Roman"/>
          <w:sz w:val="24"/>
          <w:szCs w:val="24"/>
        </w:rPr>
        <w:t xml:space="preserve"> район» 15.03.2023г.</w:t>
      </w:r>
    </w:p>
    <w:p w:rsidR="000E18D3" w:rsidRPr="00FB521C" w:rsidRDefault="00A7673A" w:rsidP="008C41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sz w:val="24"/>
          <w:szCs w:val="24"/>
        </w:rPr>
        <w:t xml:space="preserve">Программа «Основы финансовой грамотности» разработана в целях финансового просвещения обучающихся, направленна на организацию и планирование </w:t>
      </w:r>
      <w:r w:rsidR="000E18D3">
        <w:rPr>
          <w:rFonts w:ascii="Times New Roman" w:eastAsia="Calibri" w:hAnsi="Times New Roman" w:cs="Times New Roman"/>
          <w:sz w:val="24"/>
          <w:szCs w:val="24"/>
        </w:rPr>
        <w:t>личного бюджета.</w:t>
      </w:r>
      <w:r w:rsidR="00BD0B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521C" w:rsidRPr="00FB5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Начиная учиться в школе, </w:t>
      </w:r>
      <w:proofErr w:type="gramStart"/>
      <w:r w:rsidR="00C609A2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обучающийся</w:t>
      </w:r>
      <w:proofErr w:type="gramEnd"/>
      <w:r w:rsidR="00FB521C" w:rsidRPr="00FB521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делает первые шаги во взрослую жизнь. Для того чтобы он не растерялся в ней и стал в будущем финансово благополучным человеком, ему необходимо освоить азбуку финансовой грамотности и научиться считать деньги. В этом ему как раз помогут наши занятия</w:t>
      </w:r>
      <w:r w:rsidR="00C609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творческом объединении</w:t>
      </w:r>
      <w:r w:rsidR="00FB521C" w:rsidRPr="00FB521C">
        <w:rPr>
          <w:rFonts w:ascii="Times New Roman" w:hAnsi="Times New Roman" w:cs="Times New Roman"/>
          <w:sz w:val="24"/>
          <w:szCs w:val="24"/>
          <w:shd w:val="clear" w:color="auto" w:fill="FFFFFF"/>
        </w:rPr>
        <w:t>. В занимательной форме изложены начальные базовые понятия из мира денег и показана их роль в нашей жизни; рассказано, на что тратятся деньги, как с умом управлять ими, как защититься от мошенников и ещё о многом другом.</w:t>
      </w:r>
    </w:p>
    <w:p w:rsidR="00A7673A" w:rsidRPr="00257A9A" w:rsidRDefault="00A7673A" w:rsidP="008C413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sz w:val="24"/>
          <w:szCs w:val="24"/>
        </w:rPr>
        <w:t>В процессе занятий обучающиеся научатся пониманию основных принципов экономической жизни общества: представлении о роли денег в семье и обществе, о причинах и последствиях изменения доходов и расходов семьи, о роли государства в экономике семьи, знание источников доходов и направлений расходов семьи и умение сост</w:t>
      </w:r>
      <w:r w:rsidR="009761AC">
        <w:rPr>
          <w:rFonts w:ascii="Times New Roman" w:eastAsia="Calibri" w:hAnsi="Times New Roman" w:cs="Times New Roman"/>
          <w:sz w:val="24"/>
          <w:szCs w:val="24"/>
        </w:rPr>
        <w:t>авлять простой семейный бюджет.</w:t>
      </w:r>
    </w:p>
    <w:p w:rsidR="000E18D3" w:rsidRPr="000E18D3" w:rsidRDefault="000E18D3" w:rsidP="009761A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Экономическое воспитание и образование обучающихся - чрезвычайно важная проблема настоящего времени: социальная действительность требует от нас нового уровня экономических знаний. Программа обусловлена значимостью подготовки обучающихся к конкретным жизненным ситуациям, правильной ориентацией его в происходящих экономических явлениях, формируя интерес к социальным явлениям, происходящим в общественной жизни; знакомит с новыми профессиями; обогащает словарный запас, связанный с областью экономики, трудовой деятельностью людей современных профессий. </w:t>
      </w:r>
    </w:p>
    <w:p w:rsidR="000E18D3" w:rsidRPr="000E18D3" w:rsidRDefault="000E18D3" w:rsidP="009761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E1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</w:t>
      </w:r>
      <w:r w:rsidR="009761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0E1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процессе изучения программы у </w:t>
      </w:r>
      <w:proofErr w:type="gramStart"/>
      <w:r w:rsidRPr="000E1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0E18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формируются такие умения и навыки, как: работа с текстами, таблицами и схемами, публичные выступления.</w:t>
      </w:r>
    </w:p>
    <w:p w:rsidR="000E18D3" w:rsidRDefault="00EB2B56" w:rsidP="0097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Значительную помощь в овладении </w:t>
      </w:r>
      <w:r w:rsidR="006C6213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обучающимися</w:t>
      </w:r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экономическими понятиями оказывают </w:t>
      </w:r>
      <w:proofErr w:type="spellStart"/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>межпредметные</w:t>
      </w:r>
      <w:proofErr w:type="spellEnd"/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связи. </w:t>
      </w:r>
      <w:r w:rsidR="006C6213">
        <w:rPr>
          <w:rFonts w:ascii="Times New Roman" w:hAnsi="Times New Roman" w:cs="Times New Roman"/>
          <w:sz w:val="24"/>
          <w:szCs w:val="24"/>
          <w:shd w:val="clear" w:color="auto" w:fill="FFFFFF"/>
        </w:rPr>
        <w:t>Занятия</w:t>
      </w:r>
      <w:r w:rsidRPr="00EB2B5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тесно связаны с русским языком, математикой, изобразительным искусством, окружающим миром. Решение задач и проблемных ситуаций с экономическим содержанием показывает прагматическую направленность экономических знаний.</w:t>
      </w:r>
    </w:p>
    <w:p w:rsidR="00913EEE" w:rsidRPr="006831CC" w:rsidRDefault="00913EEE" w:rsidP="0097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1CC">
        <w:rPr>
          <w:rFonts w:ascii="Times New Roman" w:hAnsi="Times New Roman" w:cs="Times New Roman"/>
          <w:sz w:val="24"/>
          <w:szCs w:val="24"/>
        </w:rPr>
        <w:t xml:space="preserve">Занятия проводятся в игровой форме. Игра – форма организации обучения, воспитания и развития личности, которая позволяет смоделировать имитационную </w:t>
      </w:r>
      <w:r w:rsidRPr="006831CC">
        <w:rPr>
          <w:rFonts w:ascii="Times New Roman" w:hAnsi="Times New Roman" w:cs="Times New Roman"/>
          <w:sz w:val="24"/>
          <w:szCs w:val="24"/>
        </w:rPr>
        <w:lastRenderedPageBreak/>
        <w:t>ситуацию и обеспечить возможность приобретения реального опыта деятельности в области семейных финансов.</w:t>
      </w:r>
    </w:p>
    <w:p w:rsidR="00913EEE" w:rsidRPr="006831CC" w:rsidRDefault="00913EEE" w:rsidP="009761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1CC">
        <w:rPr>
          <w:rFonts w:ascii="Times New Roman" w:hAnsi="Times New Roman" w:cs="Times New Roman"/>
          <w:sz w:val="24"/>
          <w:szCs w:val="24"/>
        </w:rPr>
        <w:t>В рамках игры учащиеся выполняют: отыгрыш ролей; игровые действия, с помощью которых реализуют свои роли;  замещение реальных вещей игровыми, условными;  проживание реальных отношений с другими игроками; конкретизацию и исполнение сюжета как области действительности (область семейных и личных бюджетов), имитационно воспроизводимой в игре.</w:t>
      </w:r>
    </w:p>
    <w:p w:rsidR="005E2645" w:rsidRPr="00257A9A" w:rsidRDefault="005E2645" w:rsidP="005E2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Связь с уже существующими по данному направлению программами: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Данная рабочая </w:t>
      </w:r>
      <w:r w:rsidR="00166B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составлена на основе п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непрерывного социально-экономического образо</w:t>
      </w:r>
      <w:r w:rsidR="00BD6484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 и воспитания обучающихся 1-4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 общеобразовательных школ (программа разработана РАО, редактор программ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ы-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чл. Корр. РАО И.А. Сасова. – 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Москва, Издательство «ВИТА- ПРЕСС», 2008), которая скорректирована в соответствии с ФГОС ООО, и на основе авторской программы «Финансовая г</w:t>
      </w:r>
      <w:r w:rsidR="00BD64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рамотность: учебная программа. 1-4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классы </w:t>
      </w:r>
      <w:proofErr w:type="spell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орг. / Е. Б. </w:t>
      </w:r>
      <w:proofErr w:type="spell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Лавренова</w:t>
      </w:r>
      <w:proofErr w:type="spell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О. И. Рязанова, И. В. </w:t>
      </w:r>
      <w:proofErr w:type="spell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ВИТА-ПРЕСС, 2014»</w:t>
      </w:r>
      <w:r w:rsidR="00987B04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рабочей программы «Финансовая грамотность» курса внеурочной деятельности / сост. Г. А. </w:t>
      </w:r>
      <w:proofErr w:type="spellStart"/>
      <w:r w:rsidR="00987B04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Викат</w:t>
      </w:r>
      <w:proofErr w:type="spellEnd"/>
      <w:r w:rsidR="00987B04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Н. И. </w:t>
      </w:r>
      <w:proofErr w:type="spellStart"/>
      <w:r w:rsidR="00987B04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Бесчетнова</w:t>
      </w:r>
      <w:proofErr w:type="spellEnd"/>
      <w:r w:rsidR="00987B04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Полысаево, 2019. – 29 с.</w:t>
      </w:r>
    </w:p>
    <w:p w:rsidR="005E2645" w:rsidRPr="00257A9A" w:rsidRDefault="005E2645" w:rsidP="005E264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 xml:space="preserve">Степень авторства: </w:t>
      </w:r>
      <w:r w:rsidRPr="00257A9A">
        <w:rPr>
          <w:rFonts w:ascii="Times New Roman" w:eastAsia="Calibri" w:hAnsi="Times New Roman" w:cs="Times New Roman"/>
          <w:sz w:val="24"/>
          <w:szCs w:val="24"/>
        </w:rPr>
        <w:t>модифицированная.</w:t>
      </w:r>
    </w:p>
    <w:p w:rsidR="00F60126" w:rsidRPr="00257A9A" w:rsidRDefault="005E2645" w:rsidP="00BD64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</w:rPr>
        <w:t>Уровень:</w:t>
      </w:r>
      <w:r w:rsidRPr="00257A9A">
        <w:rPr>
          <w:rFonts w:ascii="Times New Roman" w:eastAsia="Calibri" w:hAnsi="Times New Roman" w:cs="Times New Roman"/>
          <w:sz w:val="24"/>
          <w:szCs w:val="24"/>
        </w:rPr>
        <w:t xml:space="preserve"> базовый.</w:t>
      </w:r>
    </w:p>
    <w:p w:rsidR="00BD6484" w:rsidRPr="00257A9A" w:rsidRDefault="005E2645" w:rsidP="00BD64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Актуальность</w:t>
      </w:r>
      <w:r w:rsidR="00BD6484" w:rsidRPr="00F60126">
        <w:rPr>
          <w:rFonts w:ascii="Times New Roman" w:eastAsia="Calibri" w:hAnsi="Times New Roman" w:cs="Times New Roman"/>
          <w:sz w:val="24"/>
          <w:szCs w:val="24"/>
        </w:rPr>
        <w:t>дополнительной общеобразовательной программы «</w:t>
      </w:r>
      <w:r w:rsidR="00BD6484">
        <w:rPr>
          <w:rFonts w:ascii="Times New Roman" w:eastAsia="Calibri" w:hAnsi="Times New Roman" w:cs="Times New Roman"/>
          <w:sz w:val="24"/>
          <w:szCs w:val="24"/>
        </w:rPr>
        <w:t>Основы финансовой грамотности</w:t>
      </w:r>
      <w:r w:rsidR="00BD6484" w:rsidRPr="00F60126">
        <w:rPr>
          <w:rFonts w:ascii="Times New Roman" w:eastAsia="Calibri" w:hAnsi="Times New Roman" w:cs="Times New Roman"/>
          <w:sz w:val="24"/>
          <w:szCs w:val="24"/>
        </w:rPr>
        <w:t>» основана на</w:t>
      </w:r>
      <w:r w:rsidR="00BD6484">
        <w:rPr>
          <w:rFonts w:ascii="Times New Roman" w:eastAsia="Calibri" w:hAnsi="Times New Roman" w:cs="Times New Roman"/>
          <w:sz w:val="24"/>
          <w:szCs w:val="24"/>
        </w:rPr>
        <w:t xml:space="preserve"> изучении экономических особенностей Республики Адыгея, </w:t>
      </w:r>
      <w:r w:rsidR="00BD6484" w:rsidRPr="00F60126">
        <w:rPr>
          <w:rFonts w:ascii="Times New Roman" w:eastAsia="Calibri" w:hAnsi="Times New Roman" w:cs="Times New Roman"/>
          <w:sz w:val="24"/>
          <w:szCs w:val="24"/>
        </w:rPr>
        <w:t xml:space="preserve"> комплексном подходе к подготовке обучающегося «новой формации», умеющего жить в современных социально-экономических условиях: компетентного, мобильного, с высокой культурой делового общения, готового к принятию управленческих решений, умеющего эффективно взаимодействовать с деловыми партнерами.</w:t>
      </w:r>
    </w:p>
    <w:p w:rsidR="006F3F9E" w:rsidRPr="00257A9A" w:rsidRDefault="006F3F9E" w:rsidP="00AA5582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Педагогическая целесообразность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программы заключается в практической важности взаимосвязи и реализации принципов обучения, воспитания и</w:t>
      </w:r>
      <w:r w:rsidR="00A603D3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развития. Освоение содержания опирается на </w:t>
      </w:r>
      <w:proofErr w:type="spellStart"/>
      <w:r w:rsidR="00A603D3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="00A603D3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связи с курсами математики, истории, географии, обществознания и литературы. Работа </w:t>
      </w:r>
      <w:r w:rsidR="007538EA">
        <w:rPr>
          <w:rFonts w:ascii="Times New Roman" w:eastAsia="Calibri" w:hAnsi="Times New Roman" w:cs="Times New Roman"/>
          <w:sz w:val="24"/>
          <w:szCs w:val="24"/>
          <w:lang w:eastAsia="ru-RU"/>
        </w:rPr>
        <w:t>творческого объединения</w:t>
      </w:r>
      <w:r w:rsidR="00A603D3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</w:t>
      </w:r>
      <w:r w:rsidR="007538EA">
        <w:rPr>
          <w:rFonts w:ascii="Times New Roman" w:eastAsia="Calibri" w:hAnsi="Times New Roman" w:cs="Times New Roman"/>
          <w:sz w:val="24"/>
          <w:szCs w:val="24"/>
          <w:lang w:eastAsia="ru-RU"/>
        </w:rPr>
        <w:t>Основы финансовой грамотности</w:t>
      </w:r>
      <w:r w:rsidR="00A603D3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» предполагает изучение следующих основных содержательных линий: деньги, их история, виды, функции, семейный бюджет, экономические отношения семьи и государства, семья и финансовый бизнес, собственный бизнес.</w:t>
      </w:r>
    </w:p>
    <w:p w:rsidR="00EE2148" w:rsidRPr="00257A9A" w:rsidRDefault="0034422E" w:rsidP="00EE21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Отличительные особенности программы</w:t>
      </w:r>
      <w:r w:rsidR="00763BB2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gramStart"/>
      <w:r w:rsidR="00763BB2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="00AA5582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 не только базовые знания в финансовой сфере, но также необходимые умения, компетенции, личные характеристики и установки.</w:t>
      </w:r>
      <w:r w:rsidR="00EE2148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занятия по программе являются практико-ориентированными: материалы теоретической направленности снабжены практическими примерами; материалы практической направленности снабжены заданиями реалистичного содержания.</w:t>
      </w:r>
    </w:p>
    <w:p w:rsidR="00763BB2" w:rsidRPr="00257A9A" w:rsidRDefault="00EE2148" w:rsidP="00BA47C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Связь те</w:t>
      </w:r>
      <w:r w:rsidR="00BD6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ории с практикой обеспечиваетсяигровыми технологиями 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все темы программы сопоставлены с практически значимыми финансовыми проблемами, возникающими в частной жизни человека.</w:t>
      </w:r>
    </w:p>
    <w:p w:rsidR="0034422E" w:rsidRPr="00257A9A" w:rsidRDefault="0034422E" w:rsidP="00AA55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Адресат:</w:t>
      </w:r>
      <w:r w:rsidR="00405D8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proofErr w:type="gramStart"/>
      <w:r w:rsidR="00BD648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="00BD6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7 до 10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программы.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72 часа.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 и режим занятий: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- очная (Закон № 273-ФЗ, гл.2, ст.17).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организации образовательной деятельности - групповая.</w:t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Режим занятий:</w:t>
      </w: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4422E" w:rsidRPr="00257A9A" w:rsidRDefault="0034422E" w:rsidP="003442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проводятся: 2 раза в неделю по 2 часа, занятие – 45 минут.</w:t>
      </w:r>
    </w:p>
    <w:p w:rsidR="0034422E" w:rsidRPr="00257A9A" w:rsidRDefault="0034422E" w:rsidP="00257A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Набор 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группы свободный. Количество учащихся составляет от 15 до 20 человек в группе.</w:t>
      </w:r>
    </w:p>
    <w:p w:rsidR="0034422E" w:rsidRPr="00257A9A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Цель и задачи программы</w:t>
      </w:r>
    </w:p>
    <w:p w:rsidR="0034422E" w:rsidRPr="00257A9A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4422E" w:rsidRPr="00661FBC" w:rsidRDefault="0034422E" w:rsidP="003442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="00BD6484">
        <w:rPr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 w:rsidR="00BD6484" w:rsidRPr="00BD64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учебно-познавательного </w:t>
      </w:r>
      <w:r w:rsidR="00BD6484" w:rsidRPr="00661F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интереса обучающихся в области основ финансовой грамотности.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Образовательные: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развитие познавательного интереса к миру финансовых отношений;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обучение основам проектирования, планирования, управления финансовыми ресурсами;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простых финансовых расчётов;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способностей учащихся делать необходимые выводы и давать обоснованные оценки экономических ситуаций;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интеллект-карты</w:t>
      </w:r>
      <w:proofErr w:type="gramEnd"/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логическими действиями сравнения, анализа, синтеза, обобщения;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овладение навыками сопоставления доходов и расходов, расчёт процентов.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Развивающие: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формирование осознанности себя как члена семьи, общества и государства; 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уровня знаний обучающихся о финансовых продуктах и их грамотном использовании</w:t>
      </w:r>
      <w:r w:rsidR="00390500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C66B0C" w:rsidRPr="000A16FD" w:rsidRDefault="00C66B0C" w:rsidP="00C66B0C">
      <w:pPr>
        <w:autoSpaceDE w:val="0"/>
        <w:autoSpaceDN w:val="0"/>
        <w:adjustRightInd w:val="0"/>
        <w:spacing w:after="0" w:line="240" w:lineRule="auto"/>
        <w:ind w:left="708" w:firstLine="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1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3317" w:rsidRPr="000A16FD">
        <w:rPr>
          <w:rFonts w:ascii="Times New Roman" w:hAnsi="Times New Roman" w:cs="Times New Roman"/>
          <w:sz w:val="24"/>
          <w:szCs w:val="24"/>
        </w:rPr>
        <w:t>развитие основ экономического образа мышления;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 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C66B0C" w:rsidRPr="00257A9A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Воспитательные: </w:t>
      </w:r>
    </w:p>
    <w:p w:rsidR="00913317" w:rsidRPr="000A16FD" w:rsidRDefault="00C66B0C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16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13317" w:rsidRPr="000A16FD">
        <w:rPr>
          <w:rFonts w:ascii="Times New Roman" w:hAnsi="Times New Roman" w:cs="Times New Roman"/>
          <w:sz w:val="24"/>
          <w:szCs w:val="24"/>
        </w:rPr>
        <w:t>воспитание ответственного и грамотного финансового поведения;</w:t>
      </w:r>
    </w:p>
    <w:p w:rsidR="004843DF" w:rsidRPr="00257A9A" w:rsidRDefault="004843DF" w:rsidP="00C66B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формирование устойчивых гражданских позиций, культуры общения и поведения в социуме;</w:t>
      </w:r>
    </w:p>
    <w:p w:rsidR="004843DF" w:rsidRPr="00257A9A" w:rsidRDefault="004843DF" w:rsidP="00484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формирование прочных межличностных отношений в коллективе: воспитание чувства коллективизма, взаимовыручки и товарищеской поддержки; </w:t>
      </w:r>
    </w:p>
    <w:p w:rsidR="001F175E" w:rsidRDefault="00C66B0C" w:rsidP="00B0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="009178E6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</w:t>
      </w:r>
      <w:r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ответственности за принятие </w:t>
      </w:r>
      <w:r w:rsidR="009178E6" w:rsidRPr="00257A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решений в сфере личных финансов.</w:t>
      </w:r>
    </w:p>
    <w:p w:rsidR="00257A9A" w:rsidRPr="00257A9A" w:rsidRDefault="00257A9A" w:rsidP="00B01F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2485" w:rsidRPr="00250D75" w:rsidRDefault="00462485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0C54" w:rsidRPr="00250D75" w:rsidRDefault="00E90C54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D7771" w:rsidRPr="00257A9A" w:rsidRDefault="001D7771" w:rsidP="004624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175E" w:rsidRDefault="000E3C7C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программы</w:t>
      </w:r>
    </w:p>
    <w:p w:rsidR="001D7771" w:rsidRPr="001D3ECE" w:rsidRDefault="001D7771" w:rsidP="0040208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7C" w:rsidRPr="000E3C7C" w:rsidRDefault="000E3C7C" w:rsidP="000E3C7C">
      <w:pPr>
        <w:tabs>
          <w:tab w:val="left" w:pos="2985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0E3C7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Учебный план</w:t>
      </w:r>
    </w:p>
    <w:tbl>
      <w:tblPr>
        <w:tblW w:w="9406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4253"/>
        <w:gridCol w:w="850"/>
        <w:gridCol w:w="992"/>
        <w:gridCol w:w="877"/>
        <w:gridCol w:w="1867"/>
      </w:tblGrid>
      <w:tr w:rsidR="00B904C5" w:rsidRPr="00A5535E" w:rsidTr="00402080">
        <w:trPr>
          <w:trHeight w:val="298"/>
          <w:jc w:val="center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разделов /</w:t>
            </w: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тем</w:t>
            </w:r>
          </w:p>
        </w:tc>
        <w:tc>
          <w:tcPr>
            <w:tcW w:w="2719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6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CB6E2A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B6E2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Формы контроля</w:t>
            </w:r>
          </w:p>
        </w:tc>
      </w:tr>
      <w:tr w:rsidR="00B904C5" w:rsidRPr="00A5535E" w:rsidTr="00402080">
        <w:trPr>
          <w:trHeight w:val="298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091B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904C5" w:rsidRPr="00A5535E" w:rsidTr="00402080">
        <w:trPr>
          <w:trHeight w:val="322"/>
          <w:jc w:val="center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 w:val="restart"/>
            <w:tcBorders>
              <w:right w:val="single" w:sz="4" w:space="0" w:color="auto"/>
            </w:tcBorders>
          </w:tcPr>
          <w:p w:rsidR="00B904C5" w:rsidRPr="003D047C" w:rsidRDefault="00C633D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Введение в образовательную программу. Правила поведения на занятиях. Техника безопасности 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  <w:r w:rsidRPr="00A5535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2</w:t>
            </w:r>
          </w:p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  <w:r w:rsidRPr="00A5535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1</w:t>
            </w:r>
          </w:p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  <w:r w:rsidRPr="00A5535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  <w:t>1</w:t>
            </w:r>
          </w:p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B904C5" w:rsidRPr="00A5535E" w:rsidTr="00402080">
        <w:trPr>
          <w:trHeight w:val="322"/>
          <w:jc w:val="center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right w:val="single" w:sz="4" w:space="0" w:color="auto"/>
            </w:tcBorders>
          </w:tcPr>
          <w:p w:rsidR="00B904C5" w:rsidRPr="003D047C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left w:val="single" w:sz="4" w:space="0" w:color="auto"/>
              <w:right w:val="single" w:sz="4" w:space="0" w:color="auto"/>
            </w:tcBorders>
          </w:tcPr>
          <w:p w:rsidR="00B904C5" w:rsidRPr="00A5535E" w:rsidRDefault="005460C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</w:tr>
      <w:tr w:rsidR="00B904C5" w:rsidRPr="00A5535E" w:rsidTr="00402080">
        <w:trPr>
          <w:trHeight w:val="124"/>
          <w:jc w:val="center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3D047C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3D047C" w:rsidRDefault="00C633D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Как появились деньги? Деньги: что это такое?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C633DD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C633DD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C633DD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24E2F" w:rsidP="0067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</w:t>
            </w:r>
            <w:r w:rsidR="00833069" w:rsidRPr="00833069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искуссия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3D047C" w:rsidRDefault="00C633DD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Современные деньги России и других стран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2D23C9" w:rsidP="00C633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  <w:r w:rsidR="00C633DD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C633DD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C633DD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833069" w:rsidP="00E27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5460CC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Устный опрос</w:t>
            </w:r>
            <w:r w:rsidR="000B583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B5832" w:rsidRPr="000B5832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3D047C" w:rsidRDefault="003D047C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Обмен и деньги</w:t>
            </w:r>
            <w:r w:rsidR="00DB443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Потребительская культура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3D047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</w:t>
            </w:r>
            <w:r w:rsidR="002D23C9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3D047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3D047C" w:rsidP="00852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0CC" w:rsidRPr="005460CC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Р</w:t>
            </w:r>
            <w:r w:rsidR="005460CC" w:rsidRPr="005460CC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олевая игра</w:t>
            </w:r>
          </w:p>
          <w:p w:rsidR="00B904C5" w:rsidRPr="00A5535E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E2702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D23C9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D93C84" w:rsidRDefault="002D23C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3D047C" w:rsidRDefault="003D047C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Управление денежными средствами семьи. Семейный бюджет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5535E" w:rsidRDefault="003D047C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5535E" w:rsidRDefault="00FE0513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5535E" w:rsidRDefault="00FE0513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5535E" w:rsidRDefault="00E2702E" w:rsidP="005460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О</w:t>
            </w:r>
            <w:r w:rsidR="005460CC" w:rsidRPr="005460CC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бсуждение</w:t>
            </w: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E2702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2D23C9" w:rsidRPr="00A5535E" w:rsidTr="00402080">
        <w:trPr>
          <w:trHeight w:val="251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D93C84" w:rsidRDefault="00D93C8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3D047C" w:rsidRDefault="003D047C" w:rsidP="001D3E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Риски в мире денег</w:t>
            </w:r>
          </w:p>
        </w:tc>
        <w:tc>
          <w:tcPr>
            <w:tcW w:w="850" w:type="dxa"/>
            <w:tcBorders>
              <w:bottom w:val="single" w:sz="4" w:space="0" w:color="auto"/>
              <w:right w:val="single" w:sz="4" w:space="0" w:color="auto"/>
            </w:tcBorders>
          </w:tcPr>
          <w:p w:rsidR="002D23C9" w:rsidRPr="00A5535E" w:rsidRDefault="002D23C9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0956EB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0956EB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5535E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3C9" w:rsidRPr="00A5535E" w:rsidRDefault="00E2702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E2702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D93C8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3D047C" w:rsidRDefault="003D047C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047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Финансовое благополучие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D93C8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E2702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 w:rsidRPr="00E2702E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</w:tr>
      <w:tr w:rsidR="00B904C5" w:rsidRPr="00A5535E" w:rsidTr="00402080">
        <w:trPr>
          <w:trHeight w:val="268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D93C84" w:rsidRDefault="00D93C8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0956EB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FF1414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B904C5" w:rsidRPr="00A5535E" w:rsidTr="00402080">
        <w:trPr>
          <w:trHeight w:val="255"/>
          <w:jc w:val="center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553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1D3ECE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853027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3</w:t>
            </w:r>
            <w:r w:rsidR="00852D55"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852D5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4C5" w:rsidRPr="00A5535E" w:rsidRDefault="00B904C5" w:rsidP="001D3E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4422E" w:rsidRDefault="0034422E" w:rsidP="000E3C7C">
      <w:pPr>
        <w:tabs>
          <w:tab w:val="left" w:pos="2985"/>
        </w:tabs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F175E" w:rsidRDefault="001F175E" w:rsidP="001F175E">
      <w:pPr>
        <w:tabs>
          <w:tab w:val="left" w:pos="2985"/>
        </w:tabs>
        <w:ind w:left="965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Содержание учебного плана</w:t>
      </w:r>
    </w:p>
    <w:p w:rsidR="001F175E" w:rsidRPr="00257A9A" w:rsidRDefault="001F175E" w:rsidP="00091B4C">
      <w:pPr>
        <w:tabs>
          <w:tab w:val="left" w:pos="709"/>
          <w:tab w:val="left" w:pos="993"/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ab/>
      </w: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1. Введение в образовательную программу. Правила поведения на занятиях. Техника безопасности</w:t>
      </w:r>
    </w:p>
    <w:p w:rsidR="001F175E" w:rsidRPr="00257A9A" w:rsidRDefault="001F175E" w:rsidP="00091B4C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Теория.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Знакомство с содержанием программы, целью и задачами</w:t>
      </w:r>
      <w:r w:rsidR="00C72182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,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правилами техники безопасности</w:t>
      </w:r>
      <w:r w:rsidR="00C72182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 занятиях.</w:t>
      </w:r>
    </w:p>
    <w:p w:rsidR="00453E26" w:rsidRDefault="00C72182" w:rsidP="00091B4C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Практика</w:t>
      </w:r>
      <w:r w:rsidR="001F175E"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1F175E"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Беседа об основах экономики «Как я понимаю слово «экономика». Игры на знакомство, внимание, выявление лидерских качеств.</w:t>
      </w:r>
    </w:p>
    <w:p w:rsidR="00453E26" w:rsidRDefault="00453E26" w:rsidP="00091B4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Тема 2. </w:t>
      </w:r>
      <w:r w:rsidRPr="00453E2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 появились деньги? Деньги: что это такое?</w:t>
      </w:r>
    </w:p>
    <w:p w:rsidR="00453E26" w:rsidRPr="009C79C4" w:rsidRDefault="00453E26" w:rsidP="00091B4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9F9F9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Теория. </w:t>
      </w:r>
      <w:r w:rsidR="00161B8C" w:rsidRPr="003B7D9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Знакомство </w:t>
      </w:r>
      <w:r w:rsidR="001A1AA6">
        <w:rPr>
          <w:rFonts w:ascii="Times New Roman" w:hAnsi="Times New Roman" w:cs="Times New Roman"/>
          <w:sz w:val="24"/>
          <w:szCs w:val="24"/>
          <w:shd w:val="clear" w:color="auto" w:fill="F9F9F9"/>
        </w:rPr>
        <w:t>обучающихся</w:t>
      </w:r>
      <w:r w:rsidR="00161B8C" w:rsidRPr="003B7D9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с понятием денег, выявление уже имеющихся знаний. Форма организации: беседа, чтение рассказа «Что такое деньги?»</w:t>
      </w:r>
      <w:r w:rsidR="00E01D0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. </w:t>
      </w:r>
      <w:r w:rsidR="00E01D03" w:rsidRPr="00E01D03">
        <w:rPr>
          <w:rFonts w:ascii="Times New Roman" w:hAnsi="Times New Roman" w:cs="Times New Roman"/>
          <w:sz w:val="24"/>
          <w:szCs w:val="24"/>
          <w:shd w:val="clear" w:color="auto" w:fill="F9F9F9"/>
        </w:rPr>
        <w:t>История возникновения первых монет. Материал для изготовления монет. Форма организации: чтение рассказа «Первые монеты.</w:t>
      </w:r>
      <w:r w:rsidR="009C79C4" w:rsidRPr="009C79C4">
        <w:rPr>
          <w:rFonts w:ascii="Times New Roman" w:hAnsi="Times New Roman" w:cs="Times New Roman"/>
          <w:sz w:val="24"/>
          <w:szCs w:val="24"/>
        </w:rPr>
        <w:t>Деньги и страны. Где и как хранятся деньги. Что такое источник дохода. Что такое «маркетинг». Обмен. Рынок. Торговля. Взаимоотношения продавца и покупателя</w:t>
      </w:r>
    </w:p>
    <w:p w:rsidR="003B7D93" w:rsidRPr="00D8615F" w:rsidRDefault="003B7D93" w:rsidP="00091B4C">
      <w:pPr>
        <w:tabs>
          <w:tab w:val="left" w:pos="298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B7D93">
        <w:rPr>
          <w:rFonts w:ascii="Times New Roman" w:hAnsi="Times New Roman" w:cs="Times New Roman"/>
          <w:b/>
          <w:sz w:val="24"/>
          <w:szCs w:val="24"/>
          <w:shd w:val="clear" w:color="auto" w:fill="F9F9F9"/>
        </w:rPr>
        <w:t>Практика.</w:t>
      </w:r>
      <w:r w:rsidRPr="003B7D93">
        <w:rPr>
          <w:rFonts w:ascii="Times New Roman" w:hAnsi="Times New Roman" w:cs="Times New Roman"/>
          <w:sz w:val="24"/>
          <w:szCs w:val="24"/>
          <w:shd w:val="clear" w:color="auto" w:fill="F9F9F9"/>
        </w:rPr>
        <w:t xml:space="preserve"> Обучающиеся в процессе образно-ролевой игры познакомятся с товарами высокой ликвидации. Форма организации: чтение рассказа «Первые деньги», обсуждение, игра.</w:t>
      </w:r>
      <w:r w:rsidR="00D8615F" w:rsidRPr="00D8615F">
        <w:rPr>
          <w:rFonts w:ascii="Times New Roman" w:hAnsi="Times New Roman" w:cs="Times New Roman"/>
          <w:sz w:val="24"/>
          <w:szCs w:val="24"/>
        </w:rPr>
        <w:t>Викторина по теме «Деньги»</w:t>
      </w:r>
      <w:r w:rsidR="00D8615F">
        <w:rPr>
          <w:rFonts w:ascii="Times New Roman" w:hAnsi="Times New Roman" w:cs="Times New Roman"/>
          <w:sz w:val="24"/>
          <w:szCs w:val="24"/>
        </w:rPr>
        <w:t>.</w:t>
      </w:r>
    </w:p>
    <w:p w:rsidR="00091B4C" w:rsidRPr="00257A9A" w:rsidRDefault="00453E26" w:rsidP="00091B4C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3</w:t>
      </w:r>
      <w:r w:rsidR="00091B4C"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Современные деньги России и других стран</w:t>
      </w:r>
    </w:p>
    <w:p w:rsidR="00667315" w:rsidRPr="007C3598" w:rsidRDefault="00091B4C" w:rsidP="00667315">
      <w:pPr>
        <w:pStyle w:val="a8"/>
        <w:shd w:val="clear" w:color="auto" w:fill="FFFFFF"/>
        <w:spacing w:after="0" w:line="210" w:lineRule="atLeast"/>
        <w:rPr>
          <w:rFonts w:eastAsia="Times New Roman"/>
          <w:lang w:eastAsia="ru-RU"/>
        </w:rPr>
      </w:pPr>
      <w:r w:rsidRPr="00257A9A">
        <w:rPr>
          <w:rFonts w:eastAsia="Calibri"/>
          <w:b/>
          <w:i/>
          <w:lang w:eastAsia="ru-RU"/>
        </w:rPr>
        <w:t>Теория.</w:t>
      </w:r>
      <w:r w:rsidR="00667315" w:rsidRPr="007C3598">
        <w:rPr>
          <w:rFonts w:eastAsia="Times New Roman"/>
          <w:lang w:eastAsia="ru-RU"/>
        </w:rPr>
        <w:t>Монеты. Гурт. Аверс. Реверс. «Орёл». «</w:t>
      </w:r>
      <w:proofErr w:type="gramStart"/>
      <w:r w:rsidR="00667315" w:rsidRPr="007C3598">
        <w:rPr>
          <w:rFonts w:eastAsia="Times New Roman"/>
          <w:lang w:eastAsia="ru-RU"/>
        </w:rPr>
        <w:t>Решка</w:t>
      </w:r>
      <w:proofErr w:type="gramEnd"/>
      <w:r w:rsidR="00667315" w:rsidRPr="007C3598">
        <w:rPr>
          <w:rFonts w:eastAsia="Times New Roman"/>
          <w:lang w:eastAsia="ru-RU"/>
        </w:rPr>
        <w:t>». Номинал. Банкнота. Купюра. Фальшивые деньги. Фальшивомонетчики.</w:t>
      </w:r>
    </w:p>
    <w:p w:rsidR="0047052D" w:rsidRPr="007C3598" w:rsidRDefault="0047052D" w:rsidP="0047052D">
      <w:pPr>
        <w:pStyle w:val="a8"/>
        <w:spacing w:after="0" w:line="240" w:lineRule="auto"/>
        <w:rPr>
          <w:rFonts w:eastAsia="Times New Roman"/>
          <w:lang w:eastAsia="ru-RU"/>
        </w:rPr>
      </w:pPr>
      <w:r w:rsidRPr="007C3598">
        <w:rPr>
          <w:rFonts w:eastAsia="Times New Roman"/>
          <w:bCs/>
          <w:i/>
          <w:iCs/>
          <w:lang w:eastAsia="ru-RU"/>
        </w:rPr>
        <w:lastRenderedPageBreak/>
        <w:t>Какие деньги были раньше в России</w:t>
      </w:r>
      <w:r w:rsidRPr="007C3598">
        <w:rPr>
          <w:rFonts w:eastAsia="Times New Roman"/>
          <w:b/>
          <w:bCs/>
          <w:i/>
          <w:iCs/>
          <w:lang w:eastAsia="ru-RU"/>
        </w:rPr>
        <w:t>.</w:t>
      </w:r>
    </w:p>
    <w:p w:rsidR="0047052D" w:rsidRPr="007C3598" w:rsidRDefault="0047052D" w:rsidP="0047052D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i/>
          <w:iCs/>
          <w:lang w:eastAsia="ru-RU"/>
        </w:rPr>
        <w:t>Древнерусские товарные деньги. Происхождение</w:t>
      </w:r>
      <w:r w:rsidRPr="007C3598">
        <w:rPr>
          <w:rFonts w:eastAsia="Times New Roman"/>
          <w:lang w:eastAsia="ru-RU"/>
        </w:rPr>
        <w:t> слов «деньги», «рубль», «копейка». Первые русские монеты.</w:t>
      </w:r>
    </w:p>
    <w:p w:rsidR="0047052D" w:rsidRPr="007C3598" w:rsidRDefault="0047052D" w:rsidP="0047052D">
      <w:pPr>
        <w:pStyle w:val="a8"/>
        <w:spacing w:after="0" w:line="240" w:lineRule="auto"/>
        <w:rPr>
          <w:rFonts w:eastAsia="Times New Roman"/>
          <w:lang w:eastAsia="ru-RU"/>
        </w:rPr>
      </w:pPr>
      <w:r w:rsidRPr="007C3598">
        <w:rPr>
          <w:rFonts w:eastAsia="Times New Roman"/>
          <w:lang w:eastAsia="ru-RU"/>
        </w:rPr>
        <w:t>Основные понятия</w:t>
      </w:r>
    </w:p>
    <w:p w:rsidR="0047052D" w:rsidRPr="007C3598" w:rsidRDefault="0047052D" w:rsidP="0047052D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lang w:eastAsia="ru-RU"/>
        </w:rPr>
        <w:t>«Меховые деньги». Куны. Первые русские монеты. Деньга. Копейка. Гривна. Грош. Алтын. Рубль. Гривенник. Полтинник. Ассигнация.</w:t>
      </w:r>
    </w:p>
    <w:p w:rsidR="0047052D" w:rsidRPr="007C3598" w:rsidRDefault="0047052D" w:rsidP="0047052D">
      <w:pPr>
        <w:pStyle w:val="a8"/>
        <w:spacing w:after="0" w:line="240" w:lineRule="auto"/>
        <w:rPr>
          <w:rFonts w:eastAsia="Times New Roman"/>
          <w:lang w:eastAsia="ru-RU"/>
        </w:rPr>
      </w:pPr>
      <w:r w:rsidRPr="007C3598">
        <w:rPr>
          <w:rFonts w:eastAsia="Times New Roman"/>
          <w:bCs/>
          <w:i/>
          <w:iCs/>
          <w:lang w:eastAsia="ru-RU"/>
        </w:rPr>
        <w:t>Современные деньги России и других стран.</w:t>
      </w:r>
    </w:p>
    <w:p w:rsidR="0047052D" w:rsidRPr="007C3598" w:rsidRDefault="0047052D" w:rsidP="0047052D">
      <w:pPr>
        <w:pStyle w:val="a8"/>
        <w:spacing w:after="0" w:line="240" w:lineRule="auto"/>
        <w:rPr>
          <w:rFonts w:eastAsia="Times New Roman"/>
          <w:lang w:eastAsia="ru-RU"/>
        </w:rPr>
      </w:pPr>
      <w:r w:rsidRPr="007C3598">
        <w:rPr>
          <w:rFonts w:eastAsia="Times New Roman"/>
          <w:lang w:eastAsia="ru-RU"/>
        </w:rPr>
        <w:t>Современные деньги России. Современные деньги мира. Появление безналичных денег. Безналичные деньги как информация на банковских счетах. Проведение безналичных расчётов. Функции банкоматов.</w:t>
      </w:r>
    </w:p>
    <w:p w:rsidR="0047052D" w:rsidRPr="007C3598" w:rsidRDefault="0047052D" w:rsidP="00F119AF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bCs/>
          <w:lang w:eastAsia="ru-RU"/>
        </w:rPr>
        <w:t>Основные понятия</w:t>
      </w:r>
      <w:r w:rsidRPr="007C3598">
        <w:rPr>
          <w:rFonts w:eastAsia="Times New Roman"/>
          <w:lang w:eastAsia="ru-RU"/>
        </w:rPr>
        <w:t>: Доллары. Евро. Банки. Наличные, безналичные и электронные деньги. Банкомат. Пластиковая карта.</w:t>
      </w:r>
    </w:p>
    <w:p w:rsidR="00137A00" w:rsidRPr="007C3598" w:rsidRDefault="00137A00" w:rsidP="00137A00">
      <w:pPr>
        <w:pStyle w:val="a8"/>
        <w:spacing w:after="0" w:line="240" w:lineRule="auto"/>
        <w:jc w:val="both"/>
        <w:rPr>
          <w:rFonts w:eastAsia="Times New Roman"/>
          <w:i/>
          <w:lang w:eastAsia="ru-RU"/>
        </w:rPr>
      </w:pPr>
      <w:r w:rsidRPr="007C3598">
        <w:rPr>
          <w:rFonts w:eastAsia="Times New Roman"/>
          <w:bCs/>
          <w:i/>
          <w:lang w:eastAsia="ru-RU"/>
        </w:rPr>
        <w:t>История монет.</w:t>
      </w:r>
    </w:p>
    <w:p w:rsidR="00137A00" w:rsidRPr="007C3598" w:rsidRDefault="00137A00" w:rsidP="00F119AF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lang w:eastAsia="ru-RU"/>
        </w:rPr>
        <w:t>Монеты чеканили из благородных металлов. Первые монеты появились в Лидийском царстве. Качество монет гарантировалось государственной печатью. Монеты имели хождение в Греции, Иране, Римской империи. В Китае и Индии были собственные монеты. На Руси монеты появились в Х веке. Монеты чеканили княжества. При образовании централизованного государства монеты стали едиными.</w:t>
      </w:r>
    </w:p>
    <w:p w:rsidR="00653FB5" w:rsidRPr="007C3598" w:rsidRDefault="00653FB5" w:rsidP="00F119AF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lang w:eastAsia="ru-RU"/>
        </w:rPr>
        <w:t>Бумажные деньги. Безналичные деньги.</w:t>
      </w:r>
    </w:p>
    <w:p w:rsidR="00400A96" w:rsidRPr="007C3598" w:rsidRDefault="00137A00" w:rsidP="00653FB5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b/>
          <w:i/>
          <w:lang w:eastAsia="ru-RU"/>
        </w:rPr>
        <w:t>Практика.</w:t>
      </w:r>
      <w:r w:rsidR="00DE79CB" w:rsidRPr="007C3598">
        <w:rPr>
          <w:rFonts w:eastAsia="Times New Roman"/>
          <w:lang w:eastAsia="ru-RU"/>
        </w:rPr>
        <w:t>Игра путешествие «Копеечка рубль бережёт».</w:t>
      </w:r>
      <w:r w:rsidR="00400A96" w:rsidRPr="007C3598">
        <w:rPr>
          <w:rFonts w:eastAsia="Times New Roman"/>
          <w:lang w:eastAsia="ru-RU"/>
        </w:rPr>
        <w:t xml:space="preserve"> Просмотр видеоролика «Что такое детская банковская карта?»</w:t>
      </w:r>
      <w:r w:rsidR="00653FB5" w:rsidRPr="007C3598">
        <w:rPr>
          <w:rFonts w:eastAsia="Times New Roman"/>
          <w:lang w:eastAsia="ru-RU"/>
        </w:rPr>
        <w:t>.</w:t>
      </w:r>
    </w:p>
    <w:p w:rsidR="001A1AA6" w:rsidRPr="007C3598" w:rsidRDefault="00653FB5" w:rsidP="00DB4431">
      <w:pPr>
        <w:pStyle w:val="a8"/>
        <w:spacing w:after="0" w:line="240" w:lineRule="auto"/>
        <w:jc w:val="both"/>
        <w:rPr>
          <w:rFonts w:eastAsia="Times New Roman"/>
          <w:lang w:eastAsia="ru-RU"/>
        </w:rPr>
      </w:pPr>
      <w:r w:rsidRPr="007C3598">
        <w:rPr>
          <w:rFonts w:eastAsia="Times New Roman"/>
          <w:lang w:eastAsia="ru-RU"/>
        </w:rPr>
        <w:t>Проект «История образования денежных знаков на Руси»; «Карманные деньги: рациональное использование»(по выбору).</w:t>
      </w:r>
    </w:p>
    <w:p w:rsidR="0047052D" w:rsidRPr="00257A9A" w:rsidRDefault="00137A00" w:rsidP="00667315">
      <w:pPr>
        <w:pStyle w:val="a8"/>
        <w:shd w:val="clear" w:color="auto" w:fill="FFFFFF"/>
        <w:spacing w:after="0" w:line="210" w:lineRule="atLeast"/>
        <w:rPr>
          <w:rFonts w:eastAsia="Times New Roman"/>
          <w:b/>
          <w:lang w:eastAsia="ru-RU"/>
        </w:rPr>
      </w:pPr>
      <w:r w:rsidRPr="00257A9A">
        <w:rPr>
          <w:rFonts w:eastAsia="Times New Roman"/>
          <w:color w:val="181818"/>
          <w:lang w:eastAsia="ru-RU"/>
        </w:rPr>
        <w:tab/>
      </w:r>
      <w:r w:rsidR="004A0669">
        <w:rPr>
          <w:rFonts w:eastAsia="Times New Roman"/>
          <w:b/>
          <w:lang w:eastAsia="ru-RU"/>
        </w:rPr>
        <w:t>Тема 4</w:t>
      </w:r>
      <w:r w:rsidRPr="00DB4431">
        <w:rPr>
          <w:rFonts w:eastAsia="Times New Roman"/>
          <w:b/>
          <w:lang w:eastAsia="ru-RU"/>
        </w:rPr>
        <w:t>.</w:t>
      </w:r>
      <w:r w:rsidR="00DB4431" w:rsidRPr="001A1AA6">
        <w:rPr>
          <w:rFonts w:eastAsia="Times New Roman"/>
          <w:b/>
          <w:color w:val="000000"/>
          <w:lang w:eastAsia="ru-RU"/>
        </w:rPr>
        <w:t>Обмен и деньги</w:t>
      </w:r>
      <w:r w:rsidR="00DB4431">
        <w:rPr>
          <w:rFonts w:eastAsia="Times New Roman"/>
          <w:b/>
          <w:color w:val="000000"/>
          <w:lang w:eastAsia="ru-RU"/>
        </w:rPr>
        <w:t xml:space="preserve">. </w:t>
      </w:r>
      <w:r w:rsidRPr="00257A9A">
        <w:rPr>
          <w:rFonts w:eastAsia="Times New Roman"/>
          <w:b/>
          <w:lang w:eastAsia="ru-RU"/>
        </w:rPr>
        <w:t>Потребительская культура</w:t>
      </w:r>
    </w:p>
    <w:p w:rsidR="001D5FB8" w:rsidRPr="00A113CD" w:rsidRDefault="00A345B7" w:rsidP="00913814">
      <w:pPr>
        <w:pStyle w:val="a8"/>
        <w:shd w:val="clear" w:color="auto" w:fill="FFFFFF"/>
        <w:spacing w:after="0" w:line="210" w:lineRule="atLeast"/>
        <w:jc w:val="both"/>
      </w:pPr>
      <w:r w:rsidRPr="00257A9A">
        <w:rPr>
          <w:b/>
          <w:i/>
        </w:rPr>
        <w:t>Теория</w:t>
      </w:r>
      <w:r w:rsidRPr="00A113CD">
        <w:rPr>
          <w:b/>
          <w:i/>
        </w:rPr>
        <w:t>.</w:t>
      </w:r>
      <w:r w:rsidR="0059463B" w:rsidRPr="00A113CD">
        <w:t xml:space="preserve">Обмен. Рынок. Торговля. </w:t>
      </w:r>
      <w:r w:rsidRPr="00A113CD">
        <w:t xml:space="preserve">Познавательная беседа «Что такое потребительская культура». </w:t>
      </w:r>
      <w:r w:rsidR="001D5FB8" w:rsidRPr="00A113CD">
        <w:rPr>
          <w:rFonts w:eastAsia="Times New Roman"/>
          <w:lang w:eastAsia="ru-RU"/>
        </w:rPr>
        <w:t>«Кто такой потребитель?» Интерактивная беседа «Психология потребителя». Работа с документами. Потребность в защите: Закон «О защите прав потребителя».</w:t>
      </w:r>
      <w:r w:rsidR="00913814" w:rsidRPr="00A113CD">
        <w:rPr>
          <w:rFonts w:eastAsia="Times New Roman"/>
          <w:lang w:eastAsia="ru-RU"/>
        </w:rPr>
        <w:t xml:space="preserve"> «Общественные организации по защите прав потребителей». </w:t>
      </w:r>
    </w:p>
    <w:p w:rsidR="00913814" w:rsidRPr="00A113CD" w:rsidRDefault="00913814" w:rsidP="00913814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Times New Roman"/>
          <w:lang w:eastAsia="ru-RU"/>
        </w:rPr>
      </w:pPr>
      <w:r w:rsidRPr="00A113CD">
        <w:rPr>
          <w:rFonts w:eastAsia="Times New Roman"/>
          <w:lang w:eastAsia="ru-RU"/>
        </w:rPr>
        <w:t xml:space="preserve">Потребитель – король на рынке - </w:t>
      </w:r>
      <w:r w:rsidR="001D5FB8" w:rsidRPr="00A113CD">
        <w:rPr>
          <w:rFonts w:eastAsia="Times New Roman"/>
          <w:lang w:eastAsia="ru-RU"/>
        </w:rPr>
        <w:t xml:space="preserve">Познавательная беседа «Что такое рынок?» Круглый стол «Всегда ли товар можно обменять». </w:t>
      </w:r>
    </w:p>
    <w:p w:rsidR="00087E7A" w:rsidRPr="00A113CD" w:rsidRDefault="00913814" w:rsidP="00087E7A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A113CD">
        <w:rPr>
          <w:rFonts w:eastAsia="Times New Roman"/>
          <w:b/>
          <w:i/>
          <w:lang w:eastAsia="ru-RU"/>
        </w:rPr>
        <w:t>Практика.</w:t>
      </w:r>
      <w:r w:rsidR="00087E7A" w:rsidRPr="00A113CD">
        <w:rPr>
          <w:rFonts w:eastAsia="Times New Roman"/>
          <w:lang w:eastAsia="ru-RU"/>
        </w:rPr>
        <w:t>Круглый стол. Подготовка и оформление творческих исследовательских проектов учащихся.</w:t>
      </w:r>
    </w:p>
    <w:p w:rsidR="00913814" w:rsidRPr="00A113CD" w:rsidRDefault="00913814" w:rsidP="00D709E2">
      <w:pPr>
        <w:pStyle w:val="a8"/>
        <w:shd w:val="clear" w:color="auto" w:fill="FFFFFF"/>
        <w:spacing w:after="0" w:line="210" w:lineRule="atLeast"/>
        <w:ind w:firstLine="708"/>
        <w:jc w:val="both"/>
        <w:rPr>
          <w:rFonts w:eastAsia="Times New Roman"/>
          <w:lang w:eastAsia="ru-RU"/>
        </w:rPr>
      </w:pPr>
      <w:r w:rsidRPr="00A113CD">
        <w:rPr>
          <w:rFonts w:eastAsia="Times New Roman"/>
          <w:lang w:eastAsia="ru-RU"/>
        </w:rPr>
        <w:t>Практическая работа «Разнообразие человеческих потребностей и их классификация». Ролевая игра «Виды и способы торговли». Решение экономических задач «Дешевле только даром». Искусство покупать - Практическая работа «Качество товаров». Круглый стол «Как покупать продукты питания?» Решение практических задач «Как выбирать одежду и обувь?»</w:t>
      </w:r>
    </w:p>
    <w:p w:rsidR="000E08B8" w:rsidRPr="0026653F" w:rsidRDefault="000E08B8" w:rsidP="00D709E2">
      <w:pPr>
        <w:pStyle w:val="a8"/>
        <w:shd w:val="clear" w:color="auto" w:fill="FFFFFF"/>
        <w:spacing w:after="0" w:line="210" w:lineRule="atLeast"/>
        <w:ind w:firstLine="708"/>
        <w:jc w:val="both"/>
        <w:rPr>
          <w:b/>
          <w:color w:val="000000"/>
          <w:shd w:val="clear" w:color="auto" w:fill="FFFFFF"/>
        </w:rPr>
      </w:pPr>
      <w:r w:rsidRPr="001B30A8">
        <w:rPr>
          <w:rFonts w:eastAsia="Times New Roman"/>
          <w:b/>
          <w:lang w:eastAsia="ru-RU"/>
        </w:rPr>
        <w:t>Тема 5.</w:t>
      </w:r>
      <w:r w:rsidR="00694783" w:rsidRPr="0026653F">
        <w:rPr>
          <w:b/>
          <w:color w:val="000000"/>
          <w:shd w:val="clear" w:color="auto" w:fill="FFFFFF"/>
        </w:rPr>
        <w:t>Управление денежными средствами семьи. Семейный бюджет</w:t>
      </w:r>
    </w:p>
    <w:p w:rsidR="00694783" w:rsidRDefault="00694783" w:rsidP="00694783">
      <w:pPr>
        <w:pStyle w:val="a8"/>
        <w:shd w:val="clear" w:color="auto" w:fill="FFFFFF"/>
        <w:spacing w:after="0" w:line="210" w:lineRule="atLeast"/>
        <w:jc w:val="both"/>
      </w:pPr>
      <w:r w:rsidRPr="005704BE">
        <w:rPr>
          <w:b/>
          <w:i/>
          <w:color w:val="000000"/>
          <w:shd w:val="clear" w:color="auto" w:fill="FFFFFF"/>
        </w:rPr>
        <w:t>Теория.</w:t>
      </w:r>
      <w:r w:rsidR="005704BE">
        <w:t xml:space="preserve">Откуда в семье деньги. Деньги можно получить в наследство, выиграть в лотерею или найти клад. Основным источником дохода современного человека является заработная плата. Размер заработной платы зависит от профессии. Государство помогает пожилым людям, инвалидам, студентам, семьям с детьми и безработным. При нехватке денег их можно взять взаймы. Существуют мошенники, которые обманом отбирают у людей деньги. </w:t>
      </w:r>
    </w:p>
    <w:p w:rsidR="00D77659" w:rsidRDefault="00D77659" w:rsidP="00694783">
      <w:pPr>
        <w:pStyle w:val="a8"/>
        <w:shd w:val="clear" w:color="auto" w:fill="FFFFFF"/>
        <w:spacing w:after="0" w:line="210" w:lineRule="atLeast"/>
        <w:jc w:val="both"/>
      </w:pPr>
      <w:r>
        <w:tab/>
        <w:t>Основные понятия Доходы. Клады. Лотерея. Наследство. Товары. Услуги. Заработная плата. Профессия. Сдельная зарплата. Почасовая зарплата. Пенсия. Пособие. Стипендия. Имущество. Аренда. Проценты по вкладам. Кредиты.</w:t>
      </w:r>
    </w:p>
    <w:p w:rsidR="000322F4" w:rsidRPr="00D77659" w:rsidRDefault="000322F4" w:rsidP="00694783">
      <w:pPr>
        <w:pStyle w:val="a8"/>
        <w:shd w:val="clear" w:color="auto" w:fill="FFFFFF"/>
        <w:spacing w:after="0" w:line="210" w:lineRule="atLeast"/>
        <w:jc w:val="both"/>
      </w:pPr>
      <w:r>
        <w:tab/>
        <w:t>Основные понятия Расходы. Продукты. Коммунальные платежи. Счёт. Одежда. Обувь. Образование. Непредвиденные расходы. Сбережения. Долги. Вредные привычки. Хобби. Компетенции</w:t>
      </w:r>
    </w:p>
    <w:p w:rsidR="00FE0513" w:rsidRDefault="00694783" w:rsidP="00694783">
      <w:pPr>
        <w:pStyle w:val="a8"/>
        <w:shd w:val="clear" w:color="auto" w:fill="FFFFFF"/>
        <w:spacing w:after="0" w:line="210" w:lineRule="atLeast"/>
        <w:jc w:val="both"/>
      </w:pPr>
      <w:r w:rsidRPr="00D77659">
        <w:rPr>
          <w:b/>
          <w:i/>
          <w:color w:val="000000"/>
          <w:shd w:val="clear" w:color="auto" w:fill="FFFFFF"/>
        </w:rPr>
        <w:t>Практика.</w:t>
      </w:r>
      <w:r w:rsidR="00D77659">
        <w:t xml:space="preserve">Описать и сравнить источники доходов семьи. </w:t>
      </w:r>
      <w:r w:rsidR="005704BE">
        <w:t xml:space="preserve">Объяснять, кому и почему платят </w:t>
      </w:r>
      <w:r w:rsidR="00FE0513">
        <w:t xml:space="preserve">заработную плату, пособия. </w:t>
      </w:r>
      <w:r w:rsidR="005704BE">
        <w:t xml:space="preserve">Приводить примеры того, что можно сдать в аренду. </w:t>
      </w:r>
      <w:r w:rsidR="005704BE">
        <w:lastRenderedPageBreak/>
        <w:t>На что тратятся деньги. Люди постоянно тратят деньги на товары и услуги. Расходы бывают обязательными и необязательными. Для покупки мебели, бытовой техники, автомобиля чаще всего приходится делать сбережения. Если сбережений не хватает или появляются непредвиденные расходы, деньги можно взять в долг. Некоторые люди тратят много денег на хобби, а иногда и на вредные привычки.</w:t>
      </w:r>
    </w:p>
    <w:p w:rsidR="005704BE" w:rsidRDefault="00DD4E1D" w:rsidP="00DD4E1D">
      <w:pPr>
        <w:pStyle w:val="a8"/>
        <w:shd w:val="clear" w:color="auto" w:fill="FFFFFF"/>
        <w:spacing w:after="0" w:line="210" w:lineRule="atLeast"/>
        <w:ind w:firstLine="708"/>
        <w:jc w:val="both"/>
      </w:pPr>
      <w:r>
        <w:t>Объясни</w:t>
      </w:r>
      <w:r w:rsidR="005704BE">
        <w:t xml:space="preserve">ть, что влияет на намерения людей совершать покупки. Как умно управлять своими деньгами. Бюджет – план доходов и расходов. Люди ведут учёт доходов и расходов, чтобы избежать финансовых проблем. Основные понятия Расходы и доходы. </w:t>
      </w:r>
    </w:p>
    <w:p w:rsidR="00407F47" w:rsidRPr="00407F47" w:rsidRDefault="00407F47" w:rsidP="00407F47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proofErr w:type="gramStart"/>
      <w:r w:rsidRPr="00DD4E1D">
        <w:rPr>
          <w:rFonts w:eastAsia="Times New Roman"/>
          <w:lang w:eastAsia="ru-RU"/>
        </w:rPr>
        <w:t>Мини - проект «Доходы семьи»; дискуссия «Профессии XXI в.»; беседа «Как сократить расходы семьи»; экономическая игра "Доходы и расходы"; игра «Рациональная покупка»; решение практических задач «Услуги.</w:t>
      </w:r>
      <w:proofErr w:type="gramEnd"/>
      <w:r w:rsidRPr="00DD4E1D">
        <w:rPr>
          <w:rFonts w:eastAsia="Times New Roman"/>
          <w:lang w:eastAsia="ru-RU"/>
        </w:rPr>
        <w:t xml:space="preserve"> Коммунальные услуги»; игра ЖЭКА. Проект «Почему нужно планировать семейный бюджет?», «Составление семейного бюджета». Ролевая игра «Семейный бюджет». Способы увеличения доходов семьи. Для чего нужно осуществлять финансовое планирование.</w:t>
      </w:r>
    </w:p>
    <w:p w:rsidR="001A3968" w:rsidRPr="00257A9A" w:rsidRDefault="001A3968" w:rsidP="001A396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Тема 6</w:t>
      </w:r>
      <w:r w:rsidRPr="00257A9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. 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Риски</w:t>
      </w:r>
      <w:r w:rsidRPr="001A39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 мире денег</w:t>
      </w:r>
    </w:p>
    <w:p w:rsidR="001A3968" w:rsidRPr="00257A9A" w:rsidRDefault="001A3968" w:rsidP="001A3968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Теория.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Рассмотрение непредвиденных ситуации, требующие дополнительных расходов, и понимание, как можно смягчить их последствия. Дискуссия «Экономические последствия непредвиденных событий: болезней, аварий, природных катаклизмов». Познавательная беседа «Страховая компания. Страховой полис».</w:t>
      </w:r>
    </w:p>
    <w:p w:rsidR="001A3968" w:rsidRPr="00257A9A" w:rsidRDefault="001A3968" w:rsidP="001A396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Базовые понятия и знания: финансовые риски; виды рисков.</w:t>
      </w:r>
    </w:p>
    <w:p w:rsidR="001A3968" w:rsidRPr="00257A9A" w:rsidRDefault="001A3968" w:rsidP="001A396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:rsidR="001A3968" w:rsidRDefault="001A3968" w:rsidP="001A3968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Практика.</w:t>
      </w:r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Познавательная беседа «Чем поможет страхование?», «Что такое финансовые пирамиды?»  Практическая </w:t>
      </w:r>
      <w:proofErr w:type="gramStart"/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>работа</w:t>
      </w:r>
      <w:proofErr w:type="gramEnd"/>
      <w:r w:rsidRPr="00257A9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«Какие бывают финансовые риски?» Мини проект: «Польза и риски банковских карт?», «Что такое банк и чем он может быть вам полезен?», «Как создать свое дело?». Викторина «Деньги и их сущность».</w:t>
      </w:r>
    </w:p>
    <w:p w:rsidR="00407F47" w:rsidRPr="00407F47" w:rsidRDefault="00D01F01" w:rsidP="0089542E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954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</w:t>
      </w:r>
      <w:r w:rsidR="00407F47" w:rsidRPr="0089542E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Финансовое</w:t>
      </w:r>
      <w:r w:rsidR="00407F47" w:rsidRPr="00407F47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благополучие</w:t>
      </w:r>
    </w:p>
    <w:p w:rsidR="00E8336D" w:rsidRPr="0089542E" w:rsidRDefault="00A0301E" w:rsidP="0089542E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89542E">
        <w:rPr>
          <w:rFonts w:eastAsia="Times New Roman"/>
          <w:b/>
          <w:i/>
          <w:lang w:eastAsia="ru-RU"/>
        </w:rPr>
        <w:t>Теория.</w:t>
      </w:r>
      <w:r w:rsidR="002F2780">
        <w:t xml:space="preserve">Если доходы превышают расходы, образуются сбережения. Сбережения, вложенные в банк или ценные бумаги, могут принести доход. Основные понятия Копилки. Коллекционирование. Банковский вклад. Недвижимость. Ценные бумаги. Фондовый рынок. Акции. Дивиденды. </w:t>
      </w:r>
    </w:p>
    <w:p w:rsidR="00913814" w:rsidRPr="00DD4E1D" w:rsidRDefault="00094B9D" w:rsidP="00407F47">
      <w:pPr>
        <w:pStyle w:val="a8"/>
        <w:shd w:val="clear" w:color="auto" w:fill="FFFFFF"/>
        <w:spacing w:after="0" w:line="210" w:lineRule="atLeast"/>
        <w:jc w:val="both"/>
        <w:rPr>
          <w:rFonts w:eastAsia="Times New Roman"/>
          <w:lang w:eastAsia="ru-RU"/>
        </w:rPr>
      </w:pPr>
      <w:r w:rsidRPr="00DD4E1D">
        <w:rPr>
          <w:rFonts w:eastAsia="Times New Roman"/>
          <w:b/>
          <w:i/>
          <w:lang w:eastAsia="ru-RU"/>
        </w:rPr>
        <w:t>Практика</w:t>
      </w:r>
      <w:r w:rsidRPr="00DD4E1D">
        <w:rPr>
          <w:rFonts w:eastAsia="Times New Roman"/>
          <w:lang w:eastAsia="ru-RU"/>
        </w:rPr>
        <w:t xml:space="preserve">. </w:t>
      </w:r>
      <w:r w:rsidR="002F2780">
        <w:t>Объяснить, в какой форме можно делать сбережения. Приводить примеры доходов от различных вложений денег. Сравнивать разные виды сбережений.</w:t>
      </w:r>
    </w:p>
    <w:p w:rsidR="00394F44" w:rsidRPr="00257A9A" w:rsidRDefault="00394F44" w:rsidP="000F76D7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Тема 8. Итоговая аттестация.</w:t>
      </w:r>
    </w:p>
    <w:p w:rsidR="00096D7A" w:rsidRDefault="00394F4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257A9A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Практика.</w:t>
      </w:r>
      <w:r w:rsidR="002E48F6" w:rsidRPr="00257A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Защита проектов</w:t>
      </w:r>
      <w:r w:rsidRPr="00257A9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0F76D7" w:rsidRDefault="000F76D7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0F76D7" w:rsidRPr="000E3567" w:rsidRDefault="000F76D7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E90C54" w:rsidRDefault="00E90C54" w:rsidP="00935754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К концу обучения учащиеся должны: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Знать: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историю возникновения и развития денег;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о деньгах, как эквиваленте результата человеческого труда;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виды и функции денег;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о роли денег в семье и обществе;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правилах</w:t>
      </w:r>
      <w:proofErr w:type="gramEnd"/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финансовой безопасности;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источники доходов и направлений расходов семьи.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Уметь: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планировать и регулировать свою личную финансовую деятельность;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lastRenderedPageBreak/>
        <w:t>- ответственно относиться к планированию личного бюджета;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сотрудничать </w:t>
      </w:r>
      <w:proofErr w:type="gramStart"/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со</w:t>
      </w:r>
      <w:proofErr w:type="gramEnd"/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взрослыми и сверстниками в разных игровых и реальных экономических ситуациях;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характеризовать виды и функции денег;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решать простейшие экономические задачи;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правильно распределять доходы и расходы в семье;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проводить простые финансовые расчёты;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описывать ситуации, в которых используются деньги;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приводить примеры товарных денег;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составлять план своих действий в соответствии с финансовой задачей;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E90C54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рассчитывать доходы и расходы и составлять простой семейный бюджет.</w:t>
      </w:r>
    </w:p>
    <w:p w:rsidR="00E90C54" w:rsidRPr="00E90C54" w:rsidRDefault="00E90C54" w:rsidP="00E90C54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864C9" w:rsidRPr="00250D75" w:rsidRDefault="00F864C9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90C54" w:rsidRPr="00250D75" w:rsidRDefault="00E90C5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bookmarkStart w:id="0" w:name="_GoBack"/>
      <w:bookmarkEnd w:id="0"/>
    </w:p>
    <w:p w:rsidR="00F864C9" w:rsidRPr="000E3567" w:rsidRDefault="00F864C9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F864C9" w:rsidRPr="000E3567" w:rsidRDefault="00F864C9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ED35A4" w:rsidRPr="00257A9A" w:rsidRDefault="00ED35A4" w:rsidP="00096D7A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lastRenderedPageBreak/>
        <w:t>Раздел № 2. Комплекс организационно-педагогических условий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аттестации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 w:bidi="ru-RU"/>
        </w:rPr>
      </w:pPr>
      <w:r w:rsidRPr="00883201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ru-RU" w:bidi="ru-RU"/>
        </w:rPr>
        <w:t>Формы и виды контроля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Критериями оценки знаний, умений и навыков </w:t>
      </w:r>
      <w:r w:rsidR="00CE7D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об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уча</w:t>
      </w:r>
      <w:r w:rsidR="00CE7DFA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ю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щихся является защита проектов.</w:t>
      </w:r>
    </w:p>
    <w:p w:rsidR="000D12D8" w:rsidRPr="0024633F" w:rsidRDefault="000D12D8" w:rsidP="000D12D8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Т</w:t>
      </w:r>
      <w:r w:rsidRPr="0092095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екущий</w:t>
      </w:r>
      <w:r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контроль</w:t>
      </w:r>
      <w:r w:rsidRPr="009209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</w:t>
      </w:r>
      <w:r w:rsidR="000D1C60">
        <w:rPr>
          <w:rFonts w:ascii="Times New Roman" w:hAnsi="Times New Roman" w:cs="Times New Roman"/>
          <w:sz w:val="24"/>
          <w:szCs w:val="24"/>
        </w:rPr>
        <w:t xml:space="preserve"> </w:t>
      </w:r>
      <w:r w:rsidRPr="0024633F">
        <w:rPr>
          <w:rFonts w:ascii="Times New Roman" w:hAnsi="Times New Roman" w:cs="Times New Roman"/>
          <w:sz w:val="24"/>
          <w:szCs w:val="24"/>
        </w:rPr>
        <w:t>проводится на занятиях в соответствии с учебной программой в форме педагогического наблюдения.</w:t>
      </w:r>
    </w:p>
    <w:p w:rsidR="000D12D8" w:rsidRPr="0092095F" w:rsidRDefault="000D12D8" w:rsidP="000D12D8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Подведение итогов </w:t>
      </w:r>
      <w:r w:rsidRPr="0092095F">
        <w:rPr>
          <w:rFonts w:ascii="Times New Roman" w:eastAsia="Calibri" w:hAnsi="Times New Roman" w:cs="Times New Roman"/>
          <w:i/>
          <w:sz w:val="24"/>
          <w:szCs w:val="24"/>
          <w:lang w:bidi="ru-RU"/>
        </w:rPr>
        <w:t>промежуточной аттестации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осуществляется в первом полугодии </w:t>
      </w:r>
      <w:r w:rsidRPr="0024633F">
        <w:rPr>
          <w:rFonts w:ascii="Times New Roman" w:hAnsi="Times New Roman" w:cs="Times New Roman"/>
          <w:sz w:val="24"/>
          <w:szCs w:val="24"/>
        </w:rPr>
        <w:t xml:space="preserve">с целью повышения эффективности реализации и усвоения </w:t>
      </w:r>
      <w:proofErr w:type="gramStart"/>
      <w:r w:rsidRPr="0024633F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24633F">
        <w:rPr>
          <w:rFonts w:ascii="Times New Roman" w:hAnsi="Times New Roman" w:cs="Times New Roman"/>
          <w:sz w:val="24"/>
          <w:szCs w:val="24"/>
        </w:rPr>
        <w:t xml:space="preserve"> дополнительной общеобразовательной </w:t>
      </w:r>
      <w:proofErr w:type="spellStart"/>
      <w:r w:rsidRPr="0024633F">
        <w:rPr>
          <w:rFonts w:ascii="Times New Roman" w:hAnsi="Times New Roman" w:cs="Times New Roman"/>
          <w:sz w:val="24"/>
          <w:szCs w:val="24"/>
        </w:rPr>
        <w:t>общеразвивающей</w:t>
      </w:r>
      <w:proofErr w:type="spellEnd"/>
      <w:r w:rsidRPr="0024633F">
        <w:rPr>
          <w:rFonts w:ascii="Times New Roman" w:hAnsi="Times New Roman" w:cs="Times New Roman"/>
          <w:sz w:val="24"/>
          <w:szCs w:val="24"/>
        </w:rPr>
        <w:t xml:space="preserve"> программы и повышения качества образовательного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0D12D8" w:rsidRPr="000D1C60" w:rsidRDefault="000D12D8" w:rsidP="000D1C60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92095F">
        <w:rPr>
          <w:rFonts w:ascii="Times New Roman" w:eastAsia="Calibri" w:hAnsi="Times New Roman" w:cs="Times New Roman"/>
          <w:i/>
          <w:sz w:val="24"/>
          <w:szCs w:val="24"/>
        </w:rPr>
        <w:t>Итоговый контроль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осуществляется в конце учебного года - </w:t>
      </w:r>
      <w:r w:rsidR="000D1C6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защита проектов.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FD23A4">
      <w:pPr>
        <w:tabs>
          <w:tab w:val="left" w:pos="2985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Оценочные материалы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 w:bidi="ru-RU"/>
        </w:rPr>
        <w:t>Критериями в оценке результатов являются: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В итоговой аттестации используется, 3-х бальная система оценки результатов каждого обучающегося: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3 балла – высокий уровень;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2 балла – средний уровень;</w:t>
      </w:r>
    </w:p>
    <w:p w:rsidR="00883201" w:rsidRPr="00883201" w:rsidRDefault="00883201" w:rsidP="00883201">
      <w:pPr>
        <w:numPr>
          <w:ilvl w:val="0"/>
          <w:numId w:val="2"/>
        </w:num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1 балл – низкий уровень.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Высокий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получает обучающийся, который успешно освоил более 70% содержания программы, подлежащей аттестации; 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средний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- от 50% до 70% содержания образовательной программы, подлежащей аттестации; 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низкий уровень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– не менее 20% содержания образовательной программы, подлежащей аттестации.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оценки уровня теоретической подготовки: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соответствие уровня теоретических знаний программным требованиям, </w:t>
      </w:r>
      <w:proofErr w:type="spell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сформированность</w:t>
      </w:r>
      <w:proofErr w:type="spell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первоначальных знаний, широта кругозора, свобода владения основными терминами и понятиями</w:t>
      </w:r>
      <w:r w:rsidR="00DA4BAC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</w:t>
      </w:r>
      <w:r w:rsidR="00DA4BAC" w:rsidRPr="00710B83">
        <w:rPr>
          <w:rFonts w:ascii="Times New Roman" w:hAnsi="Times New Roman" w:cs="Times New Roman"/>
          <w:sz w:val="24"/>
          <w:szCs w:val="24"/>
        </w:rPr>
        <w:t>и понимание основных принципов экономической жизни семьи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оценки уровня практической подготовки: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соответствие уровня развития практических умений и навыков программным требованиям.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t>Критерии уровня развития и воспитанности: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основы морально-психологической подготовки, культура поведения, дисциплинированность и ответственность.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95050C" w:rsidRDefault="0095050C" w:rsidP="00883201">
      <w:pPr>
        <w:tabs>
          <w:tab w:val="left" w:pos="2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Условия реализации программы (материально-техническое, кадров</w:t>
      </w:r>
      <w:r w:rsidR="000711C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ое, информационное обеспечение)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Материально-техническое обеспечение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Наличие кабинета с мебелью для теоретических и практических занятий. Ноутбук, калькуляторы, наглядные пособия, задачники и разработки деловых игр, ролевые игры и практикумы. 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Кадровое обеспечение</w:t>
      </w:r>
    </w:p>
    <w:p w:rsidR="00133AE6" w:rsidRPr="0093766D" w:rsidRDefault="00133AE6" w:rsidP="00133AE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AFAFA"/>
        </w:rPr>
      </w:pPr>
      <w:r w:rsidRPr="0093766D">
        <w:rPr>
          <w:rFonts w:ascii="Times New Roman" w:eastAsia="Calibri" w:hAnsi="Times New Roman" w:cs="Times New Roman"/>
          <w:bCs/>
          <w:sz w:val="24"/>
          <w:szCs w:val="24"/>
        </w:rPr>
        <w:t>Реализацию программы обеспечивает педагог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имеющий 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в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ысшее профессиональное образование или среднее профессиональное образование в области, соответствующей профилю </w:t>
      </w:r>
      <w:r>
        <w:rPr>
          <w:rFonts w:ascii="Times New Roman" w:hAnsi="Times New Roman" w:cs="Times New Roman"/>
          <w:sz w:val="24"/>
          <w:szCs w:val="24"/>
          <w:shd w:val="clear" w:color="auto" w:fill="FAFAFA"/>
        </w:rPr>
        <w:t>творческого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t xml:space="preserve"> объединения без предъявления требований к стажу работы либо высшее профессиональное образование или среднее профессиональное </w:t>
      </w:r>
      <w:r w:rsidRPr="0093766D">
        <w:rPr>
          <w:rFonts w:ascii="Times New Roman" w:hAnsi="Times New Roman" w:cs="Times New Roman"/>
          <w:sz w:val="24"/>
          <w:szCs w:val="24"/>
          <w:shd w:val="clear" w:color="auto" w:fill="FAFAFA"/>
        </w:rPr>
        <w:lastRenderedPageBreak/>
        <w:t>образование и дополнительное профессиональное образование по направлению "Образование и педагогика" без предъявления требований к стажу работы.</w:t>
      </w:r>
    </w:p>
    <w:p w:rsidR="00133AE6" w:rsidRDefault="00133AE6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Информационное обеспечение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Для обеспечения процесса обучения по программе используются аудио-, видео-, фот</w:t>
      </w: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, интернет-источники. Презентации, подготовленные к занятиям.</w:t>
      </w:r>
    </w:p>
    <w:p w:rsidR="00082185" w:rsidRPr="00133AE6" w:rsidRDefault="00883201" w:rsidP="00133AE6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Дидактические (методические) материалы - </w:t>
      </w: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презентации по темам курса, плакаты, схемы, видеоматериалы.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Методы обучения:  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словесный метод обучения (объяснение, беседа, устное изложение, диалог, рассказ);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игровой (дидактические игры, игры-конкурсы);</w:t>
      </w:r>
      <w:proofErr w:type="gramEnd"/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</w:t>
      </w:r>
      <w:proofErr w:type="gramStart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практический</w:t>
      </w:r>
      <w:proofErr w:type="gramEnd"/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(выполнение работ на заданную тему);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проектный.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Формы организации учебного занятия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лекции;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беседы;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защита проектов;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урок-игра.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Педагогические технологии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технология группового обучения;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 технология дифференцированного обучения;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-технология игровой деятельности.</w:t>
      </w:r>
    </w:p>
    <w:p w:rsidR="00883201" w:rsidRPr="00883201" w:rsidRDefault="00883201" w:rsidP="007C0CA1">
      <w:pPr>
        <w:tabs>
          <w:tab w:val="left" w:pos="298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Форма работы с родителями.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Информационные стенды для родителей.</w:t>
      </w:r>
    </w:p>
    <w:p w:rsidR="00883201" w:rsidRPr="00883201" w:rsidRDefault="00883201" w:rsidP="00883201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83201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Проведение совместных мероприятий, родительских собраний.</w:t>
      </w:r>
    </w:p>
    <w:p w:rsidR="00690DDA" w:rsidRPr="00257A9A" w:rsidRDefault="00690DDA" w:rsidP="00550DF7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50DF7" w:rsidRPr="00257A9A" w:rsidRDefault="00550DF7" w:rsidP="00BF5370">
      <w:pPr>
        <w:tabs>
          <w:tab w:val="left" w:pos="2985"/>
        </w:tabs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sectPr w:rsidR="00550DF7" w:rsidRPr="00257A9A" w:rsidSect="00D04C5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39025C" w:rsidRPr="0039025C" w:rsidRDefault="0039025C" w:rsidP="00750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025C">
        <w:rPr>
          <w:rFonts w:ascii="Times New Roman" w:hAnsi="Times New Roman" w:cs="Times New Roman"/>
          <w:b/>
          <w:sz w:val="28"/>
          <w:szCs w:val="28"/>
        </w:rPr>
        <w:lastRenderedPageBreak/>
        <w:t>Рабочие программы учебных предмет</w:t>
      </w:r>
      <w:r w:rsidR="003D34EF">
        <w:rPr>
          <w:rFonts w:ascii="Times New Roman" w:hAnsi="Times New Roman" w:cs="Times New Roman"/>
          <w:b/>
          <w:sz w:val="28"/>
          <w:szCs w:val="28"/>
        </w:rPr>
        <w:t>ов, курсов, дисциплин (модулей)</w:t>
      </w:r>
    </w:p>
    <w:p w:rsidR="0039025C" w:rsidRDefault="0039025C" w:rsidP="0039025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959BF" w:rsidRPr="00B959BF" w:rsidRDefault="003D34EF" w:rsidP="00B959BF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Рабочая программа воспитания</w:t>
      </w: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36E0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Организация образовательно-воспитательного процесса в творческом объединении способствует воспитанию социальной активности </w:t>
      </w:r>
      <w:proofErr w:type="gramStart"/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>обучающихся</w:t>
      </w:r>
      <w:proofErr w:type="gramEnd"/>
      <w:r w:rsidRPr="007766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взаимодействуя с окружающим социумом. Дает возможность продемонстрировать полученные в процессе освоения программы знания, умения, мастерство, а также личное отношение к людям, знаменательным событиям страны, края, района. </w:t>
      </w:r>
    </w:p>
    <w:p w:rsidR="007766B5" w:rsidRPr="007766B5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B5">
        <w:rPr>
          <w:rFonts w:ascii="Times New Roman" w:hAnsi="Times New Roman" w:cs="Times New Roman"/>
          <w:sz w:val="24"/>
          <w:szCs w:val="24"/>
        </w:rPr>
        <w:t xml:space="preserve">Воспитание – деятельность, направленная на развитие личности, создание условий для самоопределения и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социализации</w:t>
      </w:r>
      <w:proofErr w:type="gramEnd"/>
      <w:r w:rsidRPr="007766B5">
        <w:rPr>
          <w:rFonts w:ascii="Times New Roman" w:hAnsi="Times New Roman" w:cs="Times New Roman"/>
          <w:sz w:val="24"/>
          <w:szCs w:val="24"/>
        </w:rPr>
        <w:t xml:space="preserve"> обучающихся на основе социокультурных, духовно-нравственных, патриотических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бережного отношения к культурному наследию и традициям многонационального народа Российской Федерации, природе и окружающей среде. 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Воспитывающая деятельность творческого объединения дополнительного образования имеет две важные составляющие – индивидуальную работу с каждым обучающимся и формирование творческого коллектива. 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 все же воспитание не ограничивается только занятиями по программе, за пределами учебного времени, обучающиеся участвуют в воспитательных мероприятиях объединения. </w:t>
      </w:r>
      <w:proofErr w:type="gramStart"/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Привлекательность для обучающихся творческой деятельности достигается, в том числе, посредством участия в ярких, эмоционально окрашенных мероприятиях и событиях — конкурсах, фестивалях, открытых показах и выставках, соревнованиях.</w:t>
      </w:r>
      <w:proofErr w:type="gramEnd"/>
      <w:r w:rsidRPr="007766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Традиционные ежегодные мероприятия, служат не только пространством для демонстрации достижений, но и для осмысления ценностей, знакомства с идеями и правилами, социальными нормами, погружения в профессию. </w:t>
      </w:r>
    </w:p>
    <w:p w:rsidR="007766B5" w:rsidRPr="007766B5" w:rsidRDefault="007766B5" w:rsidP="0077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Гражданско-патриотическое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Гражданско-патриотическое воспитание: формирование патриотических, ценностных представлений о любви к Отчизне, народам Российской Федерации, к своей малой родине, формирование представлений о ценностях культурно-исторического наследия России, уважительного отношения к национальным героям и культурным представлениям российского народа.</w:t>
      </w:r>
    </w:p>
    <w:p w:rsidR="007766B5" w:rsidRPr="007766B5" w:rsidRDefault="007766B5" w:rsidP="007766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7766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  <w:t>Духовно – нравственное  </w:t>
      </w: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7766B5" w:rsidRPr="007766B5" w:rsidRDefault="007766B5" w:rsidP="007766B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66B5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Духовно-нравственное воспитание формирует ценностные представления о морали, об основных понятиях этики (добро и зло, истина и ложь, смысл жизни, справедливость, милосердие, проблеме нравственного выбора, достоинство, любовь и др.), о духовных ценностях народов России, об уважительном отношении к традициям, культуре и языку своего народа и других народов России.</w:t>
      </w:r>
    </w:p>
    <w:p w:rsidR="007766B5" w:rsidRPr="007766B5" w:rsidRDefault="007766B5" w:rsidP="007766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66B5">
        <w:rPr>
          <w:rFonts w:ascii="Times New Roman" w:hAnsi="Times New Roman" w:cs="Times New Roman"/>
          <w:sz w:val="24"/>
          <w:szCs w:val="24"/>
        </w:rPr>
        <w:t xml:space="preserve">Педагогическая целесообразность разработки и реализации плана мероприятий воспитательной программы решает основную идею комплексного подхода в образовательно-воспитательном процессе обучения, предполагая применение нестандартных форм и методов работы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766B5">
        <w:rPr>
          <w:rFonts w:ascii="Times New Roman" w:hAnsi="Times New Roman" w:cs="Times New Roman"/>
          <w:sz w:val="24"/>
          <w:szCs w:val="24"/>
        </w:rPr>
        <w:t xml:space="preserve"> обучающимися. </w:t>
      </w:r>
      <w:proofErr w:type="gramStart"/>
      <w:r w:rsidRPr="007766B5">
        <w:rPr>
          <w:rFonts w:ascii="Times New Roman" w:hAnsi="Times New Roman" w:cs="Times New Roman"/>
          <w:sz w:val="24"/>
          <w:szCs w:val="24"/>
        </w:rPr>
        <w:t>Педагог дополнительного образования решает целый ряд педагогических задач:  помогает обучающемуся адаптироваться в новом детском коллективе, занять в нем достойное место, выявляет и развивает потенциальные общие и специальные возможности и способности обучающегося, формирует уверенность в своих силах, стремление к постоянному саморазвитию, способствует удовлетворению его потребности в самоутверждении и признании, создает каждому «ситуацию успеха».</w:t>
      </w:r>
      <w:proofErr w:type="gramEnd"/>
    </w:p>
    <w:p w:rsidR="007731CB" w:rsidRPr="007731CB" w:rsidRDefault="007731CB" w:rsidP="00C640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731CB">
        <w:rPr>
          <w:rFonts w:ascii="Times New Roman" w:hAnsi="Times New Roman" w:cs="Times New Roman"/>
          <w:sz w:val="24"/>
          <w:szCs w:val="24"/>
        </w:rPr>
        <w:lastRenderedPageBreak/>
        <w:t xml:space="preserve">Экономическая культура личности </w:t>
      </w:r>
      <w:r w:rsidR="00C640EF">
        <w:rPr>
          <w:rFonts w:ascii="Times New Roman" w:hAnsi="Times New Roman" w:cs="Times New Roman"/>
          <w:sz w:val="24"/>
          <w:szCs w:val="24"/>
        </w:rPr>
        <w:t>обучающихся</w:t>
      </w:r>
      <w:r w:rsidRPr="007731CB">
        <w:rPr>
          <w:rFonts w:ascii="Times New Roman" w:hAnsi="Times New Roman" w:cs="Times New Roman"/>
          <w:sz w:val="24"/>
          <w:szCs w:val="24"/>
        </w:rPr>
        <w:t xml:space="preserve"> характеризуется наличием первичных представлений об экономических категориях, интеллектуальных и нравственных качествах: бережливость, рачительность, смекалка, трудолюбие, умение планировать дела, осуждение жадности и расточительности. Без сформированных первичных экономических представлений невозможно формирование финансовой грамотности.</w:t>
      </w:r>
    </w:p>
    <w:p w:rsidR="00F558AD" w:rsidRDefault="00414A37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14A37">
        <w:rPr>
          <w:rFonts w:ascii="Times New Roman" w:hAnsi="Times New Roman" w:cs="Times New Roman"/>
          <w:sz w:val="24"/>
          <w:szCs w:val="24"/>
        </w:rPr>
        <w:t xml:space="preserve">Отличительные особенности данной дополнительной </w:t>
      </w:r>
      <w:r w:rsidR="00A3112C">
        <w:rPr>
          <w:rFonts w:ascii="Times New Roman" w:hAnsi="Times New Roman" w:cs="Times New Roman"/>
          <w:sz w:val="24"/>
          <w:szCs w:val="24"/>
        </w:rPr>
        <w:t>обще</w:t>
      </w:r>
      <w:r w:rsidRPr="00414A37">
        <w:rPr>
          <w:rFonts w:ascii="Times New Roman" w:hAnsi="Times New Roman" w:cs="Times New Roman"/>
          <w:sz w:val="24"/>
          <w:szCs w:val="24"/>
        </w:rPr>
        <w:t xml:space="preserve">образовательной программы. </w:t>
      </w:r>
      <w:proofErr w:type="gramStart"/>
      <w:r w:rsidRPr="00414A37">
        <w:rPr>
          <w:rFonts w:ascii="Times New Roman" w:hAnsi="Times New Roman" w:cs="Times New Roman"/>
          <w:sz w:val="24"/>
          <w:szCs w:val="24"/>
        </w:rPr>
        <w:t>Учебно-воспитательный процесс осуществляется через различные направления работы: воспитание навыков разумного поведения и потребностей; объяснение взаимосвязи между экономическими (потребности, труд, товар, деньги) и этическими категориями (бережливость, достоинство, честность, щедрость); осуществление интегрированной непосредственно-организованной деятельности, с применением ИКТ.</w:t>
      </w:r>
      <w:proofErr w:type="gramEnd"/>
    </w:p>
    <w:p w:rsidR="007863C3" w:rsidRDefault="007863C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Pr="000B2492" w:rsidRDefault="000B2492" w:rsidP="00414A37">
      <w:pPr>
        <w:pStyle w:val="ab"/>
        <w:numPr>
          <w:ilvl w:val="0"/>
          <w:numId w:val="5"/>
        </w:numPr>
        <w:tabs>
          <w:tab w:val="left" w:pos="993"/>
        </w:tabs>
        <w:spacing w:after="0" w:line="240" w:lineRule="auto"/>
        <w:ind w:hanging="11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b/>
          <w:bCs/>
          <w:sz w:val="24"/>
          <w:szCs w:val="24"/>
        </w:rPr>
        <w:t>Особенности организуемого воспитательного процесса</w:t>
      </w:r>
      <w:r w:rsidRPr="000B2492">
        <w:rPr>
          <w:rFonts w:ascii="Times New Roman" w:hAnsi="Times New Roman" w:cs="Times New Roman"/>
          <w:sz w:val="24"/>
          <w:szCs w:val="24"/>
        </w:rPr>
        <w:t>.</w:t>
      </w: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2492" w:rsidRP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>
        <w:rPr>
          <w:rFonts w:ascii="Times New Roman" w:hAnsi="Times New Roman" w:cs="Times New Roman"/>
          <w:sz w:val="24"/>
          <w:szCs w:val="24"/>
        </w:rPr>
        <w:t xml:space="preserve">творческого </w:t>
      </w:r>
      <w:r w:rsidRPr="000B2492">
        <w:rPr>
          <w:rFonts w:ascii="Times New Roman" w:hAnsi="Times New Roman" w:cs="Times New Roman"/>
          <w:sz w:val="24"/>
          <w:szCs w:val="24"/>
        </w:rPr>
        <w:t>объединения «</w:t>
      </w:r>
      <w:r>
        <w:rPr>
          <w:rFonts w:ascii="Times New Roman" w:hAnsi="Times New Roman" w:cs="Times New Roman"/>
          <w:sz w:val="24"/>
          <w:szCs w:val="24"/>
        </w:rPr>
        <w:t>Основы финансовой грамотности» имеет социально-гуманитарную </w:t>
      </w:r>
      <w:r w:rsidRPr="000B2492">
        <w:rPr>
          <w:rFonts w:ascii="Times New Roman" w:hAnsi="Times New Roman" w:cs="Times New Roman"/>
          <w:sz w:val="24"/>
          <w:szCs w:val="24"/>
        </w:rPr>
        <w:t>направленность.</w:t>
      </w:r>
    </w:p>
    <w:p w:rsidR="000B2492" w:rsidRP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B2492">
        <w:rPr>
          <w:rFonts w:ascii="Times New Roman" w:hAnsi="Times New Roman" w:cs="Times New Roman"/>
          <w:sz w:val="24"/>
          <w:szCs w:val="24"/>
        </w:rPr>
        <w:t>Обучающиеся</w:t>
      </w:r>
      <w:proofErr w:type="gramEnd"/>
      <w:r w:rsidRPr="000B2492">
        <w:rPr>
          <w:rFonts w:ascii="Times New Roman" w:hAnsi="Times New Roman" w:cs="Times New Roman"/>
          <w:sz w:val="24"/>
          <w:szCs w:val="24"/>
        </w:rPr>
        <w:t xml:space="preserve"> имеют </w:t>
      </w:r>
      <w:r w:rsidR="00EB36E0">
        <w:rPr>
          <w:rFonts w:ascii="Times New Roman" w:hAnsi="Times New Roman" w:cs="Times New Roman"/>
          <w:sz w:val="24"/>
          <w:szCs w:val="24"/>
        </w:rPr>
        <w:t>возрастную категорию от 7 до 10</w:t>
      </w:r>
      <w:r w:rsidRPr="000B2492">
        <w:rPr>
          <w:rFonts w:ascii="Times New Roman" w:hAnsi="Times New Roman" w:cs="Times New Roman"/>
          <w:sz w:val="24"/>
          <w:szCs w:val="24"/>
        </w:rPr>
        <w:t xml:space="preserve"> лет.</w:t>
      </w:r>
    </w:p>
    <w:p w:rsidR="000B2492" w:rsidRDefault="000B2492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B2492">
        <w:rPr>
          <w:rFonts w:ascii="Times New Roman" w:hAnsi="Times New Roman" w:cs="Times New Roman"/>
          <w:sz w:val="24"/>
          <w:szCs w:val="24"/>
        </w:rPr>
        <w:t xml:space="preserve">Формы работы </w:t>
      </w: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B2492">
        <w:rPr>
          <w:rFonts w:ascii="Times New Roman" w:hAnsi="Times New Roman" w:cs="Times New Roman"/>
          <w:sz w:val="24"/>
          <w:szCs w:val="24"/>
        </w:rPr>
        <w:t>групповые.</w:t>
      </w:r>
    </w:p>
    <w:p w:rsidR="00414A37" w:rsidRDefault="00414A37" w:rsidP="00414A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027C6" w:rsidRPr="00A027C6" w:rsidRDefault="00A027C6" w:rsidP="00D0647C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027C6">
        <w:rPr>
          <w:rFonts w:ascii="Times New Roman" w:hAnsi="Times New Roman" w:cs="Times New Roman"/>
          <w:b/>
          <w:sz w:val="24"/>
          <w:szCs w:val="24"/>
        </w:rPr>
        <w:t xml:space="preserve">Цель, задачи и результат воспитательной работы </w:t>
      </w:r>
    </w:p>
    <w:p w:rsidR="00A027C6" w:rsidRPr="00A027C6" w:rsidRDefault="00A027C6" w:rsidP="00A027C6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414A37" w:rsidRPr="00D0647C" w:rsidRDefault="00414A37" w:rsidP="00A027C6">
      <w:pPr>
        <w:pStyle w:val="ab"/>
        <w:spacing w:after="0" w:line="240" w:lineRule="auto"/>
        <w:ind w:left="360" w:firstLine="349"/>
        <w:jc w:val="both"/>
        <w:rPr>
          <w:rFonts w:ascii="Times New Roman" w:hAnsi="Times New Roman" w:cs="Times New Roman"/>
          <w:sz w:val="24"/>
          <w:szCs w:val="24"/>
        </w:rPr>
      </w:pPr>
      <w:r w:rsidRPr="00D0647C">
        <w:rPr>
          <w:rFonts w:ascii="Times New Roman" w:hAnsi="Times New Roman" w:cs="Times New Roman"/>
          <w:b/>
          <w:bCs/>
          <w:sz w:val="24"/>
          <w:szCs w:val="24"/>
        </w:rPr>
        <w:t>Цель воспитания</w:t>
      </w:r>
      <w:r w:rsidRPr="00D0647C">
        <w:rPr>
          <w:rFonts w:ascii="Times New Roman" w:hAnsi="Times New Roman" w:cs="Times New Roman"/>
          <w:i/>
          <w:iCs/>
          <w:sz w:val="24"/>
          <w:szCs w:val="24"/>
        </w:rPr>
        <w:t> –</w:t>
      </w:r>
      <w:r w:rsidRPr="00D0647C">
        <w:rPr>
          <w:rFonts w:ascii="Times New Roman" w:hAnsi="Times New Roman" w:cs="Times New Roman"/>
          <w:sz w:val="24"/>
          <w:szCs w:val="24"/>
        </w:rPr>
        <w:t xml:space="preserve"> создание условий для достижения </w:t>
      </w:r>
      <w:proofErr w:type="gramStart"/>
      <w:r w:rsidRPr="00D0647C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D0647C">
        <w:rPr>
          <w:rFonts w:ascii="Times New Roman" w:hAnsi="Times New Roman" w:cs="Times New Roman"/>
          <w:sz w:val="24"/>
          <w:szCs w:val="24"/>
        </w:rPr>
        <w:t xml:space="preserve"> необходимого для жизни в обществе социального опыта и формирования принимаемой обществом системы ценностей.</w:t>
      </w:r>
    </w:p>
    <w:p w:rsidR="00D0647C" w:rsidRPr="00D0647C" w:rsidRDefault="00D0647C" w:rsidP="00D0647C">
      <w:pPr>
        <w:shd w:val="clear" w:color="auto" w:fill="FFFFFF"/>
        <w:spacing w:line="240" w:lineRule="auto"/>
        <w:ind w:firstLine="708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64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задачи воспитательной работы: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ормирование мировоззрения и системы базовых ценностей личности;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рганизационно-правовые меры по развитию воспитания </w:t>
      </w:r>
      <w:proofErr w:type="gramStart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риобщение </w:t>
      </w:r>
      <w:proofErr w:type="gramStart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общечеловеческим нормам морали, национальным устоям и традициям;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беспечение развития личности и её социально-психологической поддержки, формирование личностных качеств, необходимых для жизни;</w:t>
      </w:r>
    </w:p>
    <w:p w:rsidR="00D0647C" w:rsidRPr="00D0647C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0647C" w:rsidRPr="00D0647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оспитание внутренней потребности личности в здоровом образе жизни, ответственного отношения к природной и социокультурной среде обитания;</w:t>
      </w:r>
    </w:p>
    <w:p w:rsidR="00D0647C" w:rsidRPr="00D0647C" w:rsidRDefault="009F7552" w:rsidP="00796931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796931" w:rsidRP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</w:t>
      </w:r>
      <w:r w:rsid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бствовать умению самостоятельно </w:t>
      </w:r>
      <w:r w:rsidR="00796931" w:rsidRPr="007969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происходящее и использовать накапливаемый опыт в целях самосовершенствования и самореализации в процессе жизнедеятельности;</w:t>
      </w:r>
    </w:p>
    <w:p w:rsidR="00D0647C" w:rsidRPr="00BE51E1" w:rsidRDefault="009F7552" w:rsidP="00D0647C">
      <w:pPr>
        <w:pStyle w:val="ab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D0647C" w:rsidRPr="00BE51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оддержка социальных инициатив и достижений обучающихся.</w:t>
      </w:r>
    </w:p>
    <w:p w:rsidR="007863C3" w:rsidRPr="007863C3" w:rsidRDefault="007863C3" w:rsidP="007863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b/>
          <w:bCs/>
          <w:sz w:val="24"/>
          <w:szCs w:val="24"/>
        </w:rPr>
        <w:t xml:space="preserve">3. Работа с коллективом </w:t>
      </w:r>
      <w:proofErr w:type="gramStart"/>
      <w:r w:rsidRPr="007863C3">
        <w:rPr>
          <w:rFonts w:ascii="Times New Roman" w:hAnsi="Times New Roman" w:cs="Times New Roman"/>
          <w:b/>
          <w:bCs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F56751" w:rsidRPr="00F56751" w:rsidRDefault="00F56751" w:rsidP="00F567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 xml:space="preserve">- формирование таких черт характера, как целеустремленность, дисциплинированность, ответственность, трудолюбие, практических умений по организации органов самоуправления этике и психологии общения, технологии социального и творческого проектирования; </w:t>
      </w:r>
    </w:p>
    <w:p w:rsidR="00F56751" w:rsidRPr="00F56751" w:rsidRDefault="00F56751" w:rsidP="00F56751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6751">
        <w:rPr>
          <w:rFonts w:ascii="Times New Roman" w:hAnsi="Times New Roman" w:cs="Times New Roman"/>
          <w:sz w:val="24"/>
          <w:szCs w:val="24"/>
        </w:rPr>
        <w:t xml:space="preserve">- профессиональная ориентация и самоопределение </w:t>
      </w:r>
      <w:proofErr w:type="gramStart"/>
      <w:r w:rsidRPr="00F56751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F56751">
        <w:rPr>
          <w:rFonts w:ascii="Times New Roman" w:hAnsi="Times New Roman" w:cs="Times New Roman"/>
          <w:sz w:val="24"/>
          <w:szCs w:val="24"/>
        </w:rPr>
        <w:t>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обучение умениям и навыкам организаторской деятельности, самоорганизации, формированию ответственности за себя и других;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 xml:space="preserve">- развитие творческого культурного, коммуникативного потенциала </w:t>
      </w:r>
      <w:proofErr w:type="gramStart"/>
      <w:r w:rsidR="00E931CF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7863C3">
        <w:rPr>
          <w:rFonts w:ascii="Times New Roman" w:hAnsi="Times New Roman" w:cs="Times New Roman"/>
          <w:sz w:val="24"/>
          <w:szCs w:val="24"/>
        </w:rPr>
        <w:t xml:space="preserve"> в процессе участия в совместной общественно – полезной деятельности;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содействие формированию активной гражданской позиции;</w:t>
      </w:r>
    </w:p>
    <w:p w:rsid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7863C3">
        <w:rPr>
          <w:rFonts w:ascii="Times New Roman" w:hAnsi="Times New Roman" w:cs="Times New Roman"/>
          <w:sz w:val="24"/>
          <w:szCs w:val="24"/>
        </w:rPr>
        <w:t>- воспитание сознательного отношения к труду, к природе, к своему городу.</w:t>
      </w:r>
    </w:p>
    <w:p w:rsidR="00B81FDE" w:rsidRPr="00B81FDE" w:rsidRDefault="00B81FDE" w:rsidP="00B81FD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FD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4. Работа с родителями </w:t>
      </w:r>
    </w:p>
    <w:p w:rsidR="00B81FDE" w:rsidRPr="00B81FDE" w:rsidRDefault="008B467C" w:rsidP="00B81FD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с</w:t>
      </w:r>
      <w:r w:rsidR="00B81FDE" w:rsidRPr="00B81FDE">
        <w:rPr>
          <w:rFonts w:ascii="Times New Roman" w:hAnsi="Times New Roman" w:cs="Times New Roman"/>
          <w:sz w:val="24"/>
          <w:szCs w:val="24"/>
        </w:rPr>
        <w:t>одействие сплочению родительского коллектива и вовлечение в жизнедеятельность кружкового объединения (организация и проведение открытых занятий для родителей в течение года)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81FDE" w:rsidRPr="00922E9E" w:rsidRDefault="008B467C" w:rsidP="00922E9E">
      <w:pPr>
        <w:spacing w:after="0" w:line="240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о</w:t>
      </w:r>
      <w:r w:rsidR="00B81FDE" w:rsidRPr="00B81FDE">
        <w:rPr>
          <w:rFonts w:ascii="Times New Roman" w:hAnsi="Times New Roman" w:cs="Times New Roman"/>
          <w:sz w:val="24"/>
          <w:szCs w:val="24"/>
        </w:rPr>
        <w:t xml:space="preserve">формление информационных уголков для родителей по вопросам воспитания </w:t>
      </w:r>
      <w:r>
        <w:rPr>
          <w:rFonts w:ascii="Times New Roman" w:hAnsi="Times New Roman" w:cs="Times New Roman"/>
          <w:sz w:val="24"/>
          <w:szCs w:val="24"/>
        </w:rPr>
        <w:t>обучающихся</w:t>
      </w:r>
      <w:r w:rsidR="00B81FDE" w:rsidRPr="00B81FDE">
        <w:rPr>
          <w:rFonts w:ascii="Times New Roman" w:hAnsi="Times New Roman" w:cs="Times New Roman"/>
          <w:sz w:val="24"/>
          <w:szCs w:val="24"/>
        </w:rPr>
        <w:t>.</w:t>
      </w:r>
    </w:p>
    <w:p w:rsidR="007863C3" w:rsidRPr="007863C3" w:rsidRDefault="007863C3" w:rsidP="007863C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60E52" w:rsidRDefault="00B60E52" w:rsidP="00B60E52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0E52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p w:rsidR="00B60E52" w:rsidRPr="00B60E52" w:rsidRDefault="00B60E52" w:rsidP="00B60E52">
      <w:pPr>
        <w:spacing w:after="0" w:line="240" w:lineRule="auto"/>
        <w:ind w:left="965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0" w:type="auto"/>
        <w:tblLook w:val="04A0"/>
      </w:tblPr>
      <w:tblGrid>
        <w:gridCol w:w="675"/>
        <w:gridCol w:w="5954"/>
        <w:gridCol w:w="2942"/>
      </w:tblGrid>
      <w:tr w:rsidR="00567E5F" w:rsidTr="00352308">
        <w:tc>
          <w:tcPr>
            <w:tcW w:w="675" w:type="dxa"/>
          </w:tcPr>
          <w:p w:rsidR="00567E5F" w:rsidRPr="00B60E52" w:rsidRDefault="00567E5F" w:rsidP="0035230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B60E5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954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Мероприятие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0E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 проведения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567E5F" w:rsidRPr="009F77ED" w:rsidRDefault="00567E5F" w:rsidP="003523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 Проведение бесед «Мы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77ED">
              <w:rPr>
                <w:rFonts w:ascii="Times New Roman" w:hAnsi="Times New Roman" w:cs="Times New Roman"/>
                <w:sz w:val="24"/>
                <w:szCs w:val="24"/>
              </w:rPr>
              <w:t>против терроризма!»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567E5F" w:rsidRPr="0036025E" w:rsidRDefault="00567E5F" w:rsidP="00352308">
            <w:pPr>
              <w:spacing w:line="276" w:lineRule="auto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6025E">
              <w:rPr>
                <w:rFonts w:ascii="Times New Roman" w:hAnsi="Times New Roman"/>
                <w:sz w:val="24"/>
                <w:szCs w:val="24"/>
              </w:rPr>
              <w:t>Всемирный</w:t>
            </w:r>
            <w:r w:rsidRPr="0036025E">
              <w:rPr>
                <w:rFonts w:ascii="Times New Roman" w:hAnsi="Times New Roman"/>
                <w:spacing w:val="-2"/>
                <w:sz w:val="24"/>
                <w:szCs w:val="24"/>
              </w:rPr>
              <w:t> </w:t>
            </w:r>
            <w:r w:rsidRPr="0036025E">
              <w:rPr>
                <w:rFonts w:ascii="Times New Roman" w:hAnsi="Times New Roman"/>
                <w:sz w:val="24"/>
                <w:szCs w:val="24"/>
              </w:rPr>
              <w:t>день</w:t>
            </w:r>
            <w:r w:rsidRPr="0036025E">
              <w:rPr>
                <w:rFonts w:ascii="Times New Roman" w:hAnsi="Times New Roman"/>
                <w:spacing w:val="-3"/>
                <w:sz w:val="24"/>
                <w:szCs w:val="24"/>
              </w:rPr>
              <w:t> </w:t>
            </w:r>
            <w:r w:rsidRPr="0036025E">
              <w:rPr>
                <w:rFonts w:ascii="Times New Roman" w:hAnsi="Times New Roman"/>
                <w:sz w:val="24"/>
                <w:szCs w:val="24"/>
              </w:rPr>
              <w:t>защиты</w:t>
            </w:r>
            <w:r w:rsidRPr="0036025E">
              <w:rPr>
                <w:rFonts w:ascii="Times New Roman" w:hAnsi="Times New Roman"/>
                <w:spacing w:val="-4"/>
                <w:sz w:val="24"/>
                <w:szCs w:val="24"/>
              </w:rPr>
              <w:t> </w:t>
            </w:r>
            <w:r w:rsidRPr="0036025E">
              <w:rPr>
                <w:rFonts w:ascii="Times New Roman" w:hAnsi="Times New Roman"/>
                <w:sz w:val="24"/>
                <w:szCs w:val="24"/>
              </w:rPr>
              <w:t>животных</w:t>
            </w:r>
          </w:p>
        </w:tc>
        <w:tc>
          <w:tcPr>
            <w:tcW w:w="2942" w:type="dxa"/>
          </w:tcPr>
          <w:p w:rsidR="00567E5F" w:rsidRPr="00F3601D" w:rsidRDefault="00567E5F" w:rsidP="00352308">
            <w:pPr>
              <w:spacing w:line="276" w:lineRule="auto"/>
              <w:jc w:val="center"/>
              <w:rPr>
                <w:rFonts w:ascii="Times New Roman" w:eastAsia="Calibri" w:hAnsi="Times New Roman"/>
              </w:rPr>
            </w:pPr>
            <w:r w:rsidRPr="00F3601D">
              <w:rPr>
                <w:rFonts w:ascii="Times New Roman" w:eastAsia="Calibri" w:hAnsi="Times New Roman"/>
              </w:rPr>
              <w:t>4 Октября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567E5F" w:rsidRPr="00DB3CF5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Беседа «</w:t>
            </w:r>
            <w:r w:rsidRPr="00DB3C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День народного единства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567E5F" w:rsidRPr="00F531C6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531C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День информатики в России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567E5F" w:rsidRPr="00932920" w:rsidRDefault="00567E5F" w:rsidP="0035230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Круглый стол «Формула успеха»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567E5F" w:rsidRPr="00B21D7A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21D7A">
              <w:rPr>
                <w:rFonts w:ascii="Times New Roman" w:eastAsia="Calibri" w:hAnsi="Times New Roman" w:cs="Times New Roman"/>
                <w:sz w:val="24"/>
                <w:szCs w:val="24"/>
              </w:rPr>
              <w:t>Беседа «Безопасность на дорогах»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567E5F" w:rsidRPr="00932920" w:rsidRDefault="00567E5F" w:rsidP="00352308">
            <w:pPr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Страницы истории нашего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поселка.</w:t>
            </w:r>
            <w:r w:rsidRPr="005760C6">
              <w:rPr>
                <w:rFonts w:ascii="Times New Roman" w:hAnsi="Times New Roman" w:cs="Times New Roman"/>
                <w:sz w:val="24"/>
                <w:szCs w:val="24"/>
              </w:rPr>
              <w:t xml:space="preserve"> Устно-информационная экскурсия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567E5F" w:rsidRPr="00A94AB4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4AB4">
              <w:rPr>
                <w:rFonts w:ascii="Times New Roman" w:hAnsi="Times New Roman" w:cs="Times New Roman"/>
                <w:sz w:val="24"/>
                <w:szCs w:val="24"/>
              </w:rPr>
              <w:t>День космонавтики. Беседа «Дорога к звёздам»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567E5F" w:rsidRPr="00B21D7A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1D7A">
              <w:rPr>
                <w:rFonts w:ascii="Times New Roman" w:eastAsia="Calibri" w:hAnsi="Times New Roman" w:cs="Times New Roman"/>
                <w:color w:val="181818"/>
                <w:sz w:val="24"/>
                <w:szCs w:val="24"/>
                <w:shd w:val="clear" w:color="auto" w:fill="FFFFFF"/>
              </w:rPr>
              <w:t>«Мое Отечество  - Россия». «Защитники Родины»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567E5F" w:rsidRPr="00B5240C" w:rsidRDefault="00567E5F" w:rsidP="0035230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Встречи с сотрудниками Сбербанка 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54" w:type="dxa"/>
          </w:tcPr>
          <w:p w:rsidR="00567E5F" w:rsidRPr="00B5240C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«Правила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дорожного </w:t>
            </w:r>
            <w:r w:rsidRPr="00B5240C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движения в Ваших руках»</w:t>
            </w:r>
          </w:p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ED6">
              <w:rPr>
                <w:rFonts w:ascii="Times New Roman" w:hAnsi="Times New Roman" w:cs="Times New Roman"/>
                <w:sz w:val="24"/>
                <w:szCs w:val="24"/>
              </w:rPr>
              <w:t>Просмотр видеоматериалов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</w:tr>
      <w:tr w:rsidR="00567E5F" w:rsidRPr="006E133D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54" w:type="dxa"/>
            <w:vAlign w:val="center"/>
          </w:tcPr>
          <w:p w:rsidR="00567E5F" w:rsidRPr="005E146D" w:rsidRDefault="00567E5F" w:rsidP="0035230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E146D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«Конкурс-турнир Знатоков природы»</w:t>
            </w:r>
          </w:p>
        </w:tc>
        <w:tc>
          <w:tcPr>
            <w:tcW w:w="2942" w:type="dxa"/>
            <w:vAlign w:val="center"/>
          </w:tcPr>
          <w:p w:rsidR="00567E5F" w:rsidRPr="006E133D" w:rsidRDefault="00567E5F" w:rsidP="0035230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Июль</w:t>
            </w:r>
          </w:p>
        </w:tc>
      </w:tr>
      <w:tr w:rsidR="00567E5F" w:rsidTr="00352308">
        <w:tc>
          <w:tcPr>
            <w:tcW w:w="675" w:type="dxa"/>
          </w:tcPr>
          <w:p w:rsidR="00567E5F" w:rsidRDefault="00567E5F" w:rsidP="003523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954" w:type="dxa"/>
          </w:tcPr>
          <w:p w:rsidR="00567E5F" w:rsidRPr="003D7F0F" w:rsidRDefault="00567E5F" w:rsidP="0035230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D7F0F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2942" w:type="dxa"/>
          </w:tcPr>
          <w:p w:rsidR="00567E5F" w:rsidRDefault="00567E5F" w:rsidP="003523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</w:tr>
    </w:tbl>
    <w:p w:rsidR="00414A37" w:rsidRPr="000B2492" w:rsidRDefault="00414A37" w:rsidP="000B24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3783" w:rsidRDefault="00FF3783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567E5F" w:rsidRPr="00036A53" w:rsidTr="00352308">
        <w:tc>
          <w:tcPr>
            <w:tcW w:w="4683" w:type="dxa"/>
            <w:shd w:val="clear" w:color="auto" w:fill="FFFFFF"/>
          </w:tcPr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«Согласовано»: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567E5F" w:rsidRPr="00036A53" w:rsidRDefault="00567E5F" w:rsidP="00352308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567E5F" w:rsidRPr="00036A53" w:rsidRDefault="00567E5F" w:rsidP="00352308">
            <w:pPr>
              <w:widowControl w:val="0"/>
              <w:spacing w:after="0" w:line="240" w:lineRule="auto"/>
              <w:rPr>
                <w:rFonts w:ascii="Times New Roman" w:eastAsia="Droid Sans Fallback" w:hAnsi="Times New Roman" w:cs="Times New Roman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Droid Sans Fallback" w:hAnsi="Times New Roman" w:cs="Times New Roman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036A53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  <w:p w:rsidR="00567E5F" w:rsidRPr="00036A53" w:rsidRDefault="00567E5F" w:rsidP="00352308">
            <w:pPr>
              <w:widowControl w:val="0"/>
              <w:tabs>
                <w:tab w:val="left" w:pos="4606"/>
              </w:tabs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567E5F" w:rsidRPr="00036A53" w:rsidRDefault="00567E5F" w:rsidP="00567E5F">
      <w:pPr>
        <w:pStyle w:val="c9"/>
        <w:shd w:val="clear" w:color="auto" w:fill="FFFFFF"/>
        <w:spacing w:before="0" w:after="0"/>
        <w:jc w:val="both"/>
        <w:rPr>
          <w:color w:val="000000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  <w:r w:rsidRPr="00036A53"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  <w:t>Календарный учебный график</w:t>
      </w:r>
    </w:p>
    <w:p w:rsidR="00567E5F" w:rsidRPr="00036A53" w:rsidRDefault="00567E5F" w:rsidP="00567E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iCs/>
          <w:color w:val="000000"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A53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Календарный учебный график реализации дополнительной общеобразовательной </w:t>
      </w:r>
      <w:proofErr w:type="spellStart"/>
      <w:r w:rsidRPr="00036A53">
        <w:rPr>
          <w:rFonts w:ascii="Times New Roman" w:eastAsia="Calibri" w:hAnsi="Times New Roman" w:cs="Times New Roman"/>
          <w:b/>
          <w:sz w:val="24"/>
          <w:szCs w:val="24"/>
        </w:rPr>
        <w:t>общеразвивающей</w:t>
      </w:r>
      <w:proofErr w:type="spellEnd"/>
      <w:r w:rsidRPr="00036A53">
        <w:rPr>
          <w:rFonts w:ascii="Times New Roman" w:eastAsia="Calibri" w:hAnsi="Times New Roman" w:cs="Times New Roman"/>
          <w:b/>
          <w:sz w:val="24"/>
          <w:szCs w:val="24"/>
        </w:rPr>
        <w:t xml:space="preserve"> программы «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Основы финансовой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грамотноти</w:t>
      </w:r>
      <w:proofErr w:type="spellEnd"/>
      <w:r w:rsidRPr="00036A53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567E5F" w:rsidRDefault="00567E5F" w:rsidP="00567E5F">
      <w:pPr>
        <w:tabs>
          <w:tab w:val="left" w:pos="0"/>
        </w:tabs>
        <w:autoSpaceDN w:val="0"/>
        <w:adjustRightInd w:val="0"/>
        <w:spacing w:after="0" w:line="240" w:lineRule="auto"/>
        <w:ind w:left="-142"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6A53">
        <w:rPr>
          <w:rFonts w:ascii="Times New Roman" w:eastAsia="Calibri" w:hAnsi="Times New Roman" w:cs="Times New Roman"/>
          <w:b/>
          <w:sz w:val="24"/>
          <w:szCs w:val="24"/>
        </w:rPr>
        <w:t>на 2023-2024 учебный год</w:t>
      </w:r>
    </w:p>
    <w:p w:rsidR="00567E5F" w:rsidRPr="00036A53" w:rsidRDefault="00567E5F" w:rsidP="00567E5F">
      <w:pPr>
        <w:tabs>
          <w:tab w:val="left" w:pos="0"/>
        </w:tabs>
        <w:autoSpaceDN w:val="0"/>
        <w:adjustRightInd w:val="0"/>
        <w:spacing w:after="0" w:line="240" w:lineRule="auto"/>
        <w:ind w:left="-142" w:firstLine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567E5F" w:rsidRPr="00036A53" w:rsidRDefault="00567E5F" w:rsidP="00567E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269"/>
        <w:gridCol w:w="1245"/>
        <w:gridCol w:w="1331"/>
        <w:gridCol w:w="1417"/>
        <w:gridCol w:w="1417"/>
        <w:gridCol w:w="1417"/>
        <w:gridCol w:w="1191"/>
      </w:tblGrid>
      <w:tr w:rsidR="00567E5F" w:rsidRPr="00036A53" w:rsidTr="00352308">
        <w:trPr>
          <w:trHeight w:val="856"/>
        </w:trPr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Год обучения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Дата начала</w:t>
            </w:r>
          </w:p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занятий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Дата окончания занятий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дней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Количество учебных часов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Режим занятий</w:t>
            </w:r>
          </w:p>
        </w:tc>
      </w:tr>
      <w:tr w:rsidR="00567E5F" w:rsidRPr="00036A53" w:rsidTr="00352308"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5февраля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31 июля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7E5F" w:rsidRPr="00036A53" w:rsidRDefault="00567E5F" w:rsidP="0035230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036A5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3 раза в неделю по 1 часу</w:t>
            </w:r>
          </w:p>
        </w:tc>
      </w:tr>
    </w:tbl>
    <w:p w:rsidR="00567E5F" w:rsidRDefault="00567E5F" w:rsidP="00567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567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567E5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67E5F" w:rsidRDefault="00567E5F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58AD" w:rsidRPr="008D2548" w:rsidRDefault="00F558AD" w:rsidP="001C03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1CBF" w:rsidRPr="00295800" w:rsidRDefault="005F1CBF" w:rsidP="00A70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58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Список литературы:</w:t>
      </w:r>
    </w:p>
    <w:p w:rsidR="00295800" w:rsidRPr="005F1CBF" w:rsidRDefault="00295800" w:rsidP="00A705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 для педагога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М. Азы экономики. – Издатель «Книга по требованию»,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Горяев А., Чумаченко В. Финансовая грамота. – Российская экономическая школа, Москва, 2009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Грязнова А.Г., Думная Н.Н. Экономика. Учебник для 10-11 классов. – «Интеллект-Центр»,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Ермаков И.В.,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Протасевич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А. Начала экономики: учебное пособие. - Новосибирск, 1997.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Лиманова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Е.Г.,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д.э.н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Буфетова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Л.П. Основы экономики. – Экономический факультет Новосибирского государственного университета, Новосибирск, 2010. </w:t>
      </w:r>
    </w:p>
    <w:p w:rsidR="005F1CBF" w:rsidRPr="005F1CBF" w:rsidRDefault="005F1CBF" w:rsidP="00C151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Удивительные приключения в стране Экономи</w:t>
      </w:r>
      <w:r w:rsidR="00C15132">
        <w:rPr>
          <w:rFonts w:ascii="Times New Roman" w:eastAsia="Times New Roman" w:hAnsi="Times New Roman" w:cs="Times New Roman"/>
          <w:sz w:val="24"/>
          <w:szCs w:val="24"/>
          <w:lang w:eastAsia="ru-RU"/>
        </w:rPr>
        <w:t>ка. – Вита-Пресс, Москва, 2000.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Романова Н. И. Экономическая игротека. –  Финансы и статистика, Москва, 1993.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Стариченко</w:t>
      </w:r>
      <w:proofErr w:type="spellEnd"/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Т.Н. Экономика: Практикум. – НЦ ЭНАС, Москва, 2004.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Травин Е.Н. Экономика: Ролевые игры и практикумы. - НЦ ЭНАС, Москва, 2003.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Шведова И. А. Азбука для детей и взрослых.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 1 .Экономика. – Москва, 1992.</w:t>
      </w:r>
    </w:p>
    <w:p w:rsid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Фирсов Е. Г. Экономика. Интеллектуальные игры для школьников / Художники М. В.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Душин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 В. Н. Куров. – «Академия развития», Ярославль. 1998.</w:t>
      </w:r>
    </w:p>
    <w:p w:rsidR="00535CFD" w:rsidRPr="00535CFD" w:rsidRDefault="00535CFD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5CFD">
        <w:rPr>
          <w:rFonts w:ascii="Times New Roman" w:hAnsi="Times New Roman" w:cs="Times New Roman"/>
          <w:sz w:val="24"/>
          <w:szCs w:val="24"/>
        </w:rPr>
        <w:t xml:space="preserve">Финансовая грамотность: Учебная программа. 2–4 классы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общеобра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зоват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 xml:space="preserve">. орг. / Ю. Н. </w:t>
      </w:r>
      <w:proofErr w:type="spellStart"/>
      <w:r w:rsidRPr="00535CFD">
        <w:rPr>
          <w:rFonts w:ascii="Times New Roman" w:hAnsi="Times New Roman" w:cs="Times New Roman"/>
          <w:sz w:val="24"/>
          <w:szCs w:val="24"/>
        </w:rPr>
        <w:t>Корлюгова</w:t>
      </w:r>
      <w:proofErr w:type="spellEnd"/>
      <w:r w:rsidRPr="00535CFD">
        <w:rPr>
          <w:rFonts w:ascii="Times New Roman" w:hAnsi="Times New Roman" w:cs="Times New Roman"/>
          <w:sz w:val="24"/>
          <w:szCs w:val="24"/>
        </w:rPr>
        <w:t>. — М.: ВИТА-ПРЕСС, 2014. — 16 c. (Дополнительное образование</w:t>
      </w:r>
      <w:proofErr w:type="gramStart"/>
      <w:r w:rsidRPr="00535CFD">
        <w:rPr>
          <w:rFonts w:ascii="Times New Roman" w:hAnsi="Times New Roman" w:cs="Times New Roman"/>
          <w:sz w:val="24"/>
          <w:szCs w:val="24"/>
        </w:rPr>
        <w:t>:С</w:t>
      </w:r>
      <w:proofErr w:type="gramEnd"/>
      <w:r w:rsidRPr="00535CFD">
        <w:rPr>
          <w:rFonts w:ascii="Times New Roman" w:hAnsi="Times New Roman" w:cs="Times New Roman"/>
          <w:sz w:val="24"/>
          <w:szCs w:val="24"/>
        </w:rPr>
        <w:t>ерия «Учимся разумному финан</w:t>
      </w:r>
      <w:r w:rsidR="00353C03">
        <w:rPr>
          <w:rFonts w:ascii="Times New Roman" w:hAnsi="Times New Roman" w:cs="Times New Roman"/>
          <w:sz w:val="24"/>
          <w:szCs w:val="24"/>
        </w:rPr>
        <w:t xml:space="preserve">совому поведению»). </w:t>
      </w:r>
    </w:p>
    <w:p w:rsidR="005F1CBF" w:rsidRPr="005F1CBF" w:rsidRDefault="005F1CBF" w:rsidP="005F1CBF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Цифровые образовательные ресурсы:</w:t>
      </w:r>
    </w:p>
    <w:p w:rsidR="005F1CBF" w:rsidRPr="005F1CBF" w:rsidRDefault="006B0B0E" w:rsidP="005F1CBF">
      <w:pPr>
        <w:shd w:val="clear" w:color="auto" w:fill="FFFFFF"/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2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http://eruditov.net 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hyperlink r:id="rId13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http://infourok.ru 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http</w:t>
      </w:r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://</w:t>
      </w:r>
      <w:proofErr w:type="spellStart"/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moeobrazovanie</w:t>
      </w:r>
      <w:proofErr w:type="spellEnd"/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spellStart"/>
      <w:r w:rsidR="005F1CBF" w:rsidRPr="005F1CB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5F1CBF" w:rsidRPr="005F1CBF" w:rsidRDefault="006B0B0E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4" w:history="1">
        <w:r w:rsidR="005F1CBF" w:rsidRPr="005F1CB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http://my.mail.ru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5" w:history="1">
        <w:r w:rsidR="005F1CBF" w:rsidRPr="005F1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http://nsportal.ru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6" w:history="1">
        <w:r w:rsidR="005F1CBF" w:rsidRPr="005F1CB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http://basic.economicus.ru</w:t>
        </w:r>
      </w:hyperlink>
      <w:r w:rsidR="005F1CBF"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F1CBF" w:rsidRPr="005F1CBF" w:rsidRDefault="005F1CBF" w:rsidP="00C151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для детей и родителей: 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Бойко М. Азы экономики. – Издатель «Книга по требованию»,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Грязнова А.Г., Думная Н.Н. Экономика. Учебник для 10-11 классов. – «Интеллект-Центр», Москва, 2015.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 В. Удивительные приключения в стране Экономика. – Вита-Пресс, Москва, 2000.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Липсиц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Экономика без тайн. - Дело, Москва, 1993.</w:t>
      </w:r>
    </w:p>
    <w:p w:rsidR="005F1CBF" w:rsidRPr="005F1CBF" w:rsidRDefault="005F1CBF" w:rsidP="005F1C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Шведова И. А. Азбука для детей и взрослых. </w:t>
      </w:r>
      <w:proofErr w:type="spellStart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</w:t>
      </w:r>
      <w:proofErr w:type="spellEnd"/>
      <w:r w:rsidRPr="005F1CBF">
        <w:rPr>
          <w:rFonts w:ascii="Times New Roman" w:eastAsia="Times New Roman" w:hAnsi="Times New Roman" w:cs="Times New Roman"/>
          <w:sz w:val="24"/>
          <w:szCs w:val="24"/>
          <w:lang w:eastAsia="ru-RU"/>
        </w:rPr>
        <w:t>. 1 .Экономика. – Москва, 1992.</w:t>
      </w: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15132" w:rsidRDefault="00C15132" w:rsidP="008072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15132" w:rsidSect="004F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B4C" w:rsidRDefault="00091B4C">
      <w:pPr>
        <w:spacing w:after="0" w:line="240" w:lineRule="auto"/>
      </w:pPr>
      <w:r>
        <w:separator/>
      </w:r>
    </w:p>
  </w:endnote>
  <w:endnote w:type="continuationSeparator" w:id="1">
    <w:p w:rsidR="00091B4C" w:rsidRDefault="00091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1B4C" w:rsidRDefault="00091B4C">
    <w:pPr>
      <w:pStyle w:val="a3"/>
      <w:jc w:val="center"/>
    </w:pPr>
  </w:p>
  <w:p w:rsidR="00091B4C" w:rsidRDefault="00091B4C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1090"/>
    </w:sdtPr>
    <w:sdtContent>
      <w:p w:rsidR="00091B4C" w:rsidRDefault="006B0B0E">
        <w:pPr>
          <w:pStyle w:val="a3"/>
          <w:jc w:val="center"/>
        </w:pPr>
        <w:r>
          <w:fldChar w:fldCharType="begin"/>
        </w:r>
        <w:r w:rsidR="00091B4C">
          <w:instrText>PAGE   \* MERGEFORMAT</w:instrText>
        </w:r>
        <w:r>
          <w:fldChar w:fldCharType="separate"/>
        </w:r>
        <w:r w:rsidR="00091B4C">
          <w:rPr>
            <w:noProof/>
          </w:rPr>
          <w:t>3</w:t>
        </w:r>
        <w:r>
          <w:fldChar w:fldCharType="end"/>
        </w:r>
      </w:p>
    </w:sdtContent>
  </w:sdt>
  <w:p w:rsidR="00091B4C" w:rsidRDefault="00091B4C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7532907"/>
    </w:sdtPr>
    <w:sdtContent>
      <w:p w:rsidR="00091B4C" w:rsidRDefault="006B0B0E">
        <w:pPr>
          <w:pStyle w:val="a3"/>
          <w:jc w:val="center"/>
        </w:pPr>
        <w:r>
          <w:fldChar w:fldCharType="begin"/>
        </w:r>
        <w:r w:rsidR="00091B4C">
          <w:instrText xml:space="preserve"> PAGE   \* MERGEFORMAT </w:instrText>
        </w:r>
        <w:r>
          <w:fldChar w:fldCharType="separate"/>
        </w:r>
        <w:r w:rsidR="00567E5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91B4C" w:rsidRDefault="00091B4C">
    <w:pPr>
      <w:pStyle w:val="a3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1043611"/>
    </w:sdtPr>
    <w:sdtContent>
      <w:p w:rsidR="00091B4C" w:rsidRDefault="006B0B0E">
        <w:pPr>
          <w:pStyle w:val="a3"/>
          <w:jc w:val="center"/>
        </w:pPr>
      </w:p>
    </w:sdtContent>
  </w:sdt>
  <w:p w:rsidR="00091B4C" w:rsidRDefault="00091B4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B4C" w:rsidRDefault="00091B4C">
      <w:pPr>
        <w:spacing w:after="0" w:line="240" w:lineRule="auto"/>
      </w:pPr>
      <w:r>
        <w:separator/>
      </w:r>
    </w:p>
  </w:footnote>
  <w:footnote w:type="continuationSeparator" w:id="1">
    <w:p w:rsidR="00091B4C" w:rsidRDefault="00091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B0C74"/>
    <w:multiLevelType w:val="hybridMultilevel"/>
    <w:tmpl w:val="50A08EF4"/>
    <w:lvl w:ilvl="0" w:tplc="6A76C6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55403"/>
    <w:multiLevelType w:val="hybridMultilevel"/>
    <w:tmpl w:val="8102A7AA"/>
    <w:lvl w:ilvl="0" w:tplc="AED825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1770776"/>
    <w:multiLevelType w:val="hybridMultilevel"/>
    <w:tmpl w:val="E494841E"/>
    <w:lvl w:ilvl="0" w:tplc="E3968DB0">
      <w:start w:val="1"/>
      <w:numFmt w:val="bullet"/>
      <w:lvlText w:val="•"/>
      <w:lvlJc w:val="left"/>
      <w:pPr>
        <w:ind w:left="965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4DC5656">
      <w:start w:val="1"/>
      <w:numFmt w:val="bullet"/>
      <w:lvlText w:val="-"/>
      <w:lvlJc w:val="left"/>
      <w:pPr>
        <w:ind w:left="1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CC6998">
      <w:start w:val="1"/>
      <w:numFmt w:val="bullet"/>
      <w:lvlText w:val="▪"/>
      <w:lvlJc w:val="left"/>
      <w:pPr>
        <w:ind w:left="2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6A8BBF0">
      <w:start w:val="1"/>
      <w:numFmt w:val="bullet"/>
      <w:lvlText w:val="•"/>
      <w:lvlJc w:val="left"/>
      <w:pPr>
        <w:ind w:left="3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46E3D9E">
      <w:start w:val="1"/>
      <w:numFmt w:val="bullet"/>
      <w:lvlText w:val="o"/>
      <w:lvlJc w:val="left"/>
      <w:pPr>
        <w:ind w:left="3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E06BAD8">
      <w:start w:val="1"/>
      <w:numFmt w:val="bullet"/>
      <w:lvlText w:val="▪"/>
      <w:lvlJc w:val="left"/>
      <w:pPr>
        <w:ind w:left="4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7B6202A">
      <w:start w:val="1"/>
      <w:numFmt w:val="bullet"/>
      <w:lvlText w:val="•"/>
      <w:lvlJc w:val="left"/>
      <w:pPr>
        <w:ind w:left="5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FDAC704">
      <w:start w:val="1"/>
      <w:numFmt w:val="bullet"/>
      <w:lvlText w:val="o"/>
      <w:lvlJc w:val="left"/>
      <w:pPr>
        <w:ind w:left="6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8E6F0E">
      <w:start w:val="1"/>
      <w:numFmt w:val="bullet"/>
      <w:lvlText w:val="▪"/>
      <w:lvlJc w:val="left"/>
      <w:pPr>
        <w:ind w:left="6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6932778E"/>
    <w:multiLevelType w:val="hybridMultilevel"/>
    <w:tmpl w:val="9B62999E"/>
    <w:lvl w:ilvl="0" w:tplc="0382D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E72F6A"/>
    <w:multiLevelType w:val="multilevel"/>
    <w:tmpl w:val="EE782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ED45A97"/>
    <w:multiLevelType w:val="multilevel"/>
    <w:tmpl w:val="2FA07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36956"/>
    <w:rsid w:val="000206E6"/>
    <w:rsid w:val="00027161"/>
    <w:rsid w:val="000322F4"/>
    <w:rsid w:val="000329B1"/>
    <w:rsid w:val="000360EA"/>
    <w:rsid w:val="000415BE"/>
    <w:rsid w:val="0006405B"/>
    <w:rsid w:val="000711C8"/>
    <w:rsid w:val="00071708"/>
    <w:rsid w:val="00072E76"/>
    <w:rsid w:val="00082185"/>
    <w:rsid w:val="00087E7A"/>
    <w:rsid w:val="00091B4C"/>
    <w:rsid w:val="00091DD7"/>
    <w:rsid w:val="00094B9D"/>
    <w:rsid w:val="000956EB"/>
    <w:rsid w:val="00096D7A"/>
    <w:rsid w:val="000A0605"/>
    <w:rsid w:val="000A16FD"/>
    <w:rsid w:val="000B2492"/>
    <w:rsid w:val="000B46FE"/>
    <w:rsid w:val="000B5832"/>
    <w:rsid w:val="000C423F"/>
    <w:rsid w:val="000D07B7"/>
    <w:rsid w:val="000D12D8"/>
    <w:rsid w:val="000D1C60"/>
    <w:rsid w:val="000D29F2"/>
    <w:rsid w:val="000E08B8"/>
    <w:rsid w:val="000E0EFD"/>
    <w:rsid w:val="000E18D3"/>
    <w:rsid w:val="000E300C"/>
    <w:rsid w:val="000E3567"/>
    <w:rsid w:val="000E3C7C"/>
    <w:rsid w:val="000F0559"/>
    <w:rsid w:val="000F732C"/>
    <w:rsid w:val="000F76D7"/>
    <w:rsid w:val="00106234"/>
    <w:rsid w:val="001155EE"/>
    <w:rsid w:val="001265E3"/>
    <w:rsid w:val="0013387D"/>
    <w:rsid w:val="00133AE6"/>
    <w:rsid w:val="00137A00"/>
    <w:rsid w:val="00142CF3"/>
    <w:rsid w:val="001443EB"/>
    <w:rsid w:val="00161B8C"/>
    <w:rsid w:val="00162380"/>
    <w:rsid w:val="00166BA7"/>
    <w:rsid w:val="001765DB"/>
    <w:rsid w:val="001808AF"/>
    <w:rsid w:val="001828B8"/>
    <w:rsid w:val="0019269F"/>
    <w:rsid w:val="001A1AA6"/>
    <w:rsid w:val="001A3968"/>
    <w:rsid w:val="001B30A8"/>
    <w:rsid w:val="001B6625"/>
    <w:rsid w:val="001C0320"/>
    <w:rsid w:val="001C1C2B"/>
    <w:rsid w:val="001D1FFA"/>
    <w:rsid w:val="001D3ECE"/>
    <w:rsid w:val="001D5FB8"/>
    <w:rsid w:val="001D7771"/>
    <w:rsid w:val="001E2A27"/>
    <w:rsid w:val="001E55D7"/>
    <w:rsid w:val="001F175E"/>
    <w:rsid w:val="001F1DF7"/>
    <w:rsid w:val="00215EB0"/>
    <w:rsid w:val="00233C6A"/>
    <w:rsid w:val="00250D75"/>
    <w:rsid w:val="00253D07"/>
    <w:rsid w:val="00257735"/>
    <w:rsid w:val="00257A9A"/>
    <w:rsid w:val="0026653F"/>
    <w:rsid w:val="00272CB6"/>
    <w:rsid w:val="00280A2B"/>
    <w:rsid w:val="0028277C"/>
    <w:rsid w:val="00293036"/>
    <w:rsid w:val="00293883"/>
    <w:rsid w:val="00295800"/>
    <w:rsid w:val="002A4764"/>
    <w:rsid w:val="002C1E02"/>
    <w:rsid w:val="002C3A2B"/>
    <w:rsid w:val="002D0CF4"/>
    <w:rsid w:val="002D23C9"/>
    <w:rsid w:val="002D2435"/>
    <w:rsid w:val="002D4797"/>
    <w:rsid w:val="002D6DE8"/>
    <w:rsid w:val="002E48F6"/>
    <w:rsid w:val="002E74CE"/>
    <w:rsid w:val="002F2780"/>
    <w:rsid w:val="00306023"/>
    <w:rsid w:val="00312AE8"/>
    <w:rsid w:val="00312B50"/>
    <w:rsid w:val="00331F1D"/>
    <w:rsid w:val="003354F4"/>
    <w:rsid w:val="00336956"/>
    <w:rsid w:val="0034422E"/>
    <w:rsid w:val="0034544A"/>
    <w:rsid w:val="003467D4"/>
    <w:rsid w:val="00353C03"/>
    <w:rsid w:val="00364F42"/>
    <w:rsid w:val="00375A1C"/>
    <w:rsid w:val="003818B5"/>
    <w:rsid w:val="0039025C"/>
    <w:rsid w:val="00390500"/>
    <w:rsid w:val="00394F44"/>
    <w:rsid w:val="003B7D93"/>
    <w:rsid w:val="003C628C"/>
    <w:rsid w:val="003D047C"/>
    <w:rsid w:val="003D34EF"/>
    <w:rsid w:val="003D7F0F"/>
    <w:rsid w:val="003E1BFD"/>
    <w:rsid w:val="003E4AB4"/>
    <w:rsid w:val="00400A96"/>
    <w:rsid w:val="00402080"/>
    <w:rsid w:val="00405D8A"/>
    <w:rsid w:val="00407F47"/>
    <w:rsid w:val="00414A37"/>
    <w:rsid w:val="00415DD8"/>
    <w:rsid w:val="004442B4"/>
    <w:rsid w:val="00453E26"/>
    <w:rsid w:val="004553D2"/>
    <w:rsid w:val="00462485"/>
    <w:rsid w:val="0047052D"/>
    <w:rsid w:val="004813E8"/>
    <w:rsid w:val="004824D8"/>
    <w:rsid w:val="004835F4"/>
    <w:rsid w:val="004843DF"/>
    <w:rsid w:val="00486382"/>
    <w:rsid w:val="00495861"/>
    <w:rsid w:val="004A0669"/>
    <w:rsid w:val="004C4A09"/>
    <w:rsid w:val="004D4CA6"/>
    <w:rsid w:val="004E3C32"/>
    <w:rsid w:val="004F04CC"/>
    <w:rsid w:val="005020BC"/>
    <w:rsid w:val="00516955"/>
    <w:rsid w:val="005171F8"/>
    <w:rsid w:val="00535CFD"/>
    <w:rsid w:val="005460CC"/>
    <w:rsid w:val="00550DF7"/>
    <w:rsid w:val="00555073"/>
    <w:rsid w:val="00567E5F"/>
    <w:rsid w:val="005704BE"/>
    <w:rsid w:val="00574B81"/>
    <w:rsid w:val="0057547E"/>
    <w:rsid w:val="00587DD7"/>
    <w:rsid w:val="00587F2B"/>
    <w:rsid w:val="0059463B"/>
    <w:rsid w:val="005C6733"/>
    <w:rsid w:val="005D045D"/>
    <w:rsid w:val="005E2645"/>
    <w:rsid w:val="005E3E99"/>
    <w:rsid w:val="005E7AEE"/>
    <w:rsid w:val="005F1CBF"/>
    <w:rsid w:val="005F615F"/>
    <w:rsid w:val="0061458D"/>
    <w:rsid w:val="00631482"/>
    <w:rsid w:val="0063481E"/>
    <w:rsid w:val="00653FB5"/>
    <w:rsid w:val="00661FBC"/>
    <w:rsid w:val="00667315"/>
    <w:rsid w:val="00672DD0"/>
    <w:rsid w:val="00674502"/>
    <w:rsid w:val="00680173"/>
    <w:rsid w:val="006831CC"/>
    <w:rsid w:val="00690DDA"/>
    <w:rsid w:val="006923F5"/>
    <w:rsid w:val="00694783"/>
    <w:rsid w:val="006B0B0E"/>
    <w:rsid w:val="006C404E"/>
    <w:rsid w:val="006C6213"/>
    <w:rsid w:val="006E189E"/>
    <w:rsid w:val="006F0D1E"/>
    <w:rsid w:val="006F2FBB"/>
    <w:rsid w:val="006F3F9E"/>
    <w:rsid w:val="006F437C"/>
    <w:rsid w:val="006F7C9B"/>
    <w:rsid w:val="007101AA"/>
    <w:rsid w:val="00710B83"/>
    <w:rsid w:val="00713141"/>
    <w:rsid w:val="007253C8"/>
    <w:rsid w:val="00730679"/>
    <w:rsid w:val="0073442E"/>
    <w:rsid w:val="00741133"/>
    <w:rsid w:val="0074122D"/>
    <w:rsid w:val="00743F9A"/>
    <w:rsid w:val="007502EB"/>
    <w:rsid w:val="00752C36"/>
    <w:rsid w:val="007538EA"/>
    <w:rsid w:val="00757930"/>
    <w:rsid w:val="00763BB2"/>
    <w:rsid w:val="00764414"/>
    <w:rsid w:val="007731CB"/>
    <w:rsid w:val="0077534C"/>
    <w:rsid w:val="007766B5"/>
    <w:rsid w:val="007863C3"/>
    <w:rsid w:val="00794901"/>
    <w:rsid w:val="00796931"/>
    <w:rsid w:val="007A11F5"/>
    <w:rsid w:val="007A63F8"/>
    <w:rsid w:val="007B127C"/>
    <w:rsid w:val="007B149F"/>
    <w:rsid w:val="007B1612"/>
    <w:rsid w:val="007C0CA1"/>
    <w:rsid w:val="007C3598"/>
    <w:rsid w:val="007C7BA5"/>
    <w:rsid w:val="007D024A"/>
    <w:rsid w:val="007F264C"/>
    <w:rsid w:val="007F35E3"/>
    <w:rsid w:val="00807280"/>
    <w:rsid w:val="00833069"/>
    <w:rsid w:val="0083535E"/>
    <w:rsid w:val="00837298"/>
    <w:rsid w:val="00837442"/>
    <w:rsid w:val="00851C94"/>
    <w:rsid w:val="00852D55"/>
    <w:rsid w:val="00853027"/>
    <w:rsid w:val="0086406C"/>
    <w:rsid w:val="0088058C"/>
    <w:rsid w:val="00883201"/>
    <w:rsid w:val="00886B18"/>
    <w:rsid w:val="00887D49"/>
    <w:rsid w:val="00893E7D"/>
    <w:rsid w:val="008951B1"/>
    <w:rsid w:val="0089542E"/>
    <w:rsid w:val="00897CB7"/>
    <w:rsid w:val="008A1DD2"/>
    <w:rsid w:val="008A449A"/>
    <w:rsid w:val="008A4D46"/>
    <w:rsid w:val="008B467C"/>
    <w:rsid w:val="008C3424"/>
    <w:rsid w:val="008C413D"/>
    <w:rsid w:val="008D2548"/>
    <w:rsid w:val="008F04F0"/>
    <w:rsid w:val="00913317"/>
    <w:rsid w:val="00913814"/>
    <w:rsid w:val="00913831"/>
    <w:rsid w:val="009138BD"/>
    <w:rsid w:val="00913EEE"/>
    <w:rsid w:val="009178E6"/>
    <w:rsid w:val="0092083F"/>
    <w:rsid w:val="00922E9E"/>
    <w:rsid w:val="00935754"/>
    <w:rsid w:val="009423EF"/>
    <w:rsid w:val="00947BA7"/>
    <w:rsid w:val="0095050C"/>
    <w:rsid w:val="00950C6C"/>
    <w:rsid w:val="00967FD6"/>
    <w:rsid w:val="00970F21"/>
    <w:rsid w:val="00972266"/>
    <w:rsid w:val="009761AC"/>
    <w:rsid w:val="00983351"/>
    <w:rsid w:val="00987B04"/>
    <w:rsid w:val="0099054D"/>
    <w:rsid w:val="00990FFA"/>
    <w:rsid w:val="00993531"/>
    <w:rsid w:val="00994D83"/>
    <w:rsid w:val="00997248"/>
    <w:rsid w:val="009A275C"/>
    <w:rsid w:val="009A6594"/>
    <w:rsid w:val="009A66F3"/>
    <w:rsid w:val="009A6FF0"/>
    <w:rsid w:val="009C79C4"/>
    <w:rsid w:val="009D331D"/>
    <w:rsid w:val="009F7552"/>
    <w:rsid w:val="00A027C6"/>
    <w:rsid w:val="00A0301E"/>
    <w:rsid w:val="00A113CD"/>
    <w:rsid w:val="00A15B71"/>
    <w:rsid w:val="00A3112C"/>
    <w:rsid w:val="00A345B7"/>
    <w:rsid w:val="00A5535E"/>
    <w:rsid w:val="00A603D3"/>
    <w:rsid w:val="00A6107F"/>
    <w:rsid w:val="00A705BD"/>
    <w:rsid w:val="00A7673A"/>
    <w:rsid w:val="00A8037F"/>
    <w:rsid w:val="00A844CF"/>
    <w:rsid w:val="00A8696C"/>
    <w:rsid w:val="00A93E28"/>
    <w:rsid w:val="00A94AB4"/>
    <w:rsid w:val="00AA228D"/>
    <w:rsid w:val="00AA5582"/>
    <w:rsid w:val="00AB5B38"/>
    <w:rsid w:val="00AB76D8"/>
    <w:rsid w:val="00AC65E8"/>
    <w:rsid w:val="00AD05B7"/>
    <w:rsid w:val="00AD05D3"/>
    <w:rsid w:val="00AE26B4"/>
    <w:rsid w:val="00AE5E0A"/>
    <w:rsid w:val="00B01F49"/>
    <w:rsid w:val="00B030B7"/>
    <w:rsid w:val="00B05437"/>
    <w:rsid w:val="00B208DF"/>
    <w:rsid w:val="00B24771"/>
    <w:rsid w:val="00B24E2F"/>
    <w:rsid w:val="00B3245B"/>
    <w:rsid w:val="00B45FF3"/>
    <w:rsid w:val="00B5240C"/>
    <w:rsid w:val="00B60E52"/>
    <w:rsid w:val="00B81FDE"/>
    <w:rsid w:val="00B82148"/>
    <w:rsid w:val="00B82B2D"/>
    <w:rsid w:val="00B904C5"/>
    <w:rsid w:val="00B959BF"/>
    <w:rsid w:val="00BA47C6"/>
    <w:rsid w:val="00BC066B"/>
    <w:rsid w:val="00BC5BB5"/>
    <w:rsid w:val="00BD0B2D"/>
    <w:rsid w:val="00BD3FB4"/>
    <w:rsid w:val="00BD6484"/>
    <w:rsid w:val="00BE51E1"/>
    <w:rsid w:val="00BF19C2"/>
    <w:rsid w:val="00BF5370"/>
    <w:rsid w:val="00C10A87"/>
    <w:rsid w:val="00C11043"/>
    <w:rsid w:val="00C15132"/>
    <w:rsid w:val="00C21357"/>
    <w:rsid w:val="00C27672"/>
    <w:rsid w:val="00C33043"/>
    <w:rsid w:val="00C45810"/>
    <w:rsid w:val="00C47189"/>
    <w:rsid w:val="00C52F11"/>
    <w:rsid w:val="00C556E9"/>
    <w:rsid w:val="00C57C0B"/>
    <w:rsid w:val="00C609A2"/>
    <w:rsid w:val="00C612DA"/>
    <w:rsid w:val="00C633DD"/>
    <w:rsid w:val="00C640EF"/>
    <w:rsid w:val="00C661B0"/>
    <w:rsid w:val="00C66756"/>
    <w:rsid w:val="00C66B0C"/>
    <w:rsid w:val="00C72182"/>
    <w:rsid w:val="00C74B0C"/>
    <w:rsid w:val="00C87656"/>
    <w:rsid w:val="00C87FC3"/>
    <w:rsid w:val="00C942C3"/>
    <w:rsid w:val="00CA302F"/>
    <w:rsid w:val="00CA57D5"/>
    <w:rsid w:val="00CB0855"/>
    <w:rsid w:val="00CB46D0"/>
    <w:rsid w:val="00CB6E2A"/>
    <w:rsid w:val="00CB75EB"/>
    <w:rsid w:val="00CE4A90"/>
    <w:rsid w:val="00CE7576"/>
    <w:rsid w:val="00CE7DFA"/>
    <w:rsid w:val="00D01F01"/>
    <w:rsid w:val="00D02E68"/>
    <w:rsid w:val="00D04C55"/>
    <w:rsid w:val="00D0647C"/>
    <w:rsid w:val="00D14155"/>
    <w:rsid w:val="00D17537"/>
    <w:rsid w:val="00D210DD"/>
    <w:rsid w:val="00D36B46"/>
    <w:rsid w:val="00D43FC0"/>
    <w:rsid w:val="00D562B5"/>
    <w:rsid w:val="00D57067"/>
    <w:rsid w:val="00D709E2"/>
    <w:rsid w:val="00D762A8"/>
    <w:rsid w:val="00D77631"/>
    <w:rsid w:val="00D77659"/>
    <w:rsid w:val="00D81F2B"/>
    <w:rsid w:val="00D8615F"/>
    <w:rsid w:val="00D86313"/>
    <w:rsid w:val="00D93C84"/>
    <w:rsid w:val="00DA3AFB"/>
    <w:rsid w:val="00DA4082"/>
    <w:rsid w:val="00DA4BAC"/>
    <w:rsid w:val="00DA59D6"/>
    <w:rsid w:val="00DA5FAA"/>
    <w:rsid w:val="00DB4431"/>
    <w:rsid w:val="00DB4B05"/>
    <w:rsid w:val="00DD18D9"/>
    <w:rsid w:val="00DD4E1D"/>
    <w:rsid w:val="00DE0DFB"/>
    <w:rsid w:val="00DE79CB"/>
    <w:rsid w:val="00DF5C88"/>
    <w:rsid w:val="00E01D03"/>
    <w:rsid w:val="00E040E1"/>
    <w:rsid w:val="00E161A8"/>
    <w:rsid w:val="00E2702E"/>
    <w:rsid w:val="00E57816"/>
    <w:rsid w:val="00E57946"/>
    <w:rsid w:val="00E707DE"/>
    <w:rsid w:val="00E8336D"/>
    <w:rsid w:val="00E90C54"/>
    <w:rsid w:val="00E931CF"/>
    <w:rsid w:val="00EA1ED6"/>
    <w:rsid w:val="00EB2B56"/>
    <w:rsid w:val="00EB3475"/>
    <w:rsid w:val="00EB36E0"/>
    <w:rsid w:val="00EC1A55"/>
    <w:rsid w:val="00ED0675"/>
    <w:rsid w:val="00ED302E"/>
    <w:rsid w:val="00ED35A4"/>
    <w:rsid w:val="00ED4FF6"/>
    <w:rsid w:val="00EE15A5"/>
    <w:rsid w:val="00EE2148"/>
    <w:rsid w:val="00EE7D94"/>
    <w:rsid w:val="00F00465"/>
    <w:rsid w:val="00F0219C"/>
    <w:rsid w:val="00F119AF"/>
    <w:rsid w:val="00F17890"/>
    <w:rsid w:val="00F258AD"/>
    <w:rsid w:val="00F304EA"/>
    <w:rsid w:val="00F30781"/>
    <w:rsid w:val="00F404B6"/>
    <w:rsid w:val="00F513AB"/>
    <w:rsid w:val="00F558AD"/>
    <w:rsid w:val="00F56751"/>
    <w:rsid w:val="00F60126"/>
    <w:rsid w:val="00F72600"/>
    <w:rsid w:val="00F84101"/>
    <w:rsid w:val="00F864C9"/>
    <w:rsid w:val="00FA396A"/>
    <w:rsid w:val="00FA6FFC"/>
    <w:rsid w:val="00FB521C"/>
    <w:rsid w:val="00FD23A4"/>
    <w:rsid w:val="00FE0513"/>
    <w:rsid w:val="00FF1414"/>
    <w:rsid w:val="00FF3783"/>
    <w:rsid w:val="00FF6E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411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741133"/>
  </w:style>
  <w:style w:type="paragraph" w:styleId="a5">
    <w:name w:val="header"/>
    <w:basedOn w:val="a"/>
    <w:link w:val="a6"/>
    <w:uiPriority w:val="99"/>
    <w:unhideWhenUsed/>
    <w:rsid w:val="005E26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2645"/>
  </w:style>
  <w:style w:type="character" w:styleId="a7">
    <w:name w:val="Emphasis"/>
    <w:basedOn w:val="a0"/>
    <w:uiPriority w:val="20"/>
    <w:qFormat/>
    <w:rsid w:val="00713141"/>
    <w:rPr>
      <w:i/>
      <w:iCs/>
    </w:rPr>
  </w:style>
  <w:style w:type="paragraph" w:styleId="a8">
    <w:name w:val="Normal (Web)"/>
    <w:basedOn w:val="a"/>
    <w:uiPriority w:val="99"/>
    <w:unhideWhenUsed/>
    <w:rsid w:val="00C66B0C"/>
    <w:rPr>
      <w:rFonts w:ascii="Times New Roman" w:hAnsi="Times New Roman" w:cs="Times New Roman"/>
      <w:sz w:val="24"/>
      <w:szCs w:val="24"/>
    </w:rPr>
  </w:style>
  <w:style w:type="character" w:styleId="a9">
    <w:name w:val="Hyperlink"/>
    <w:basedOn w:val="a0"/>
    <w:uiPriority w:val="99"/>
    <w:unhideWhenUsed/>
    <w:rsid w:val="00400A96"/>
    <w:rPr>
      <w:color w:val="0563C1" w:themeColor="hyperlink"/>
      <w:u w:val="single"/>
    </w:rPr>
  </w:style>
  <w:style w:type="character" w:styleId="aa">
    <w:name w:val="Strong"/>
    <w:basedOn w:val="a0"/>
    <w:uiPriority w:val="22"/>
    <w:qFormat/>
    <w:rsid w:val="00EE2148"/>
    <w:rPr>
      <w:b/>
      <w:bCs/>
    </w:rPr>
  </w:style>
  <w:style w:type="paragraph" w:styleId="ab">
    <w:name w:val="List Paragraph"/>
    <w:basedOn w:val="a"/>
    <w:link w:val="ac"/>
    <w:uiPriority w:val="34"/>
    <w:qFormat/>
    <w:rsid w:val="000B2492"/>
    <w:pPr>
      <w:ind w:left="720"/>
      <w:contextualSpacing/>
    </w:pPr>
  </w:style>
  <w:style w:type="table" w:styleId="ad">
    <w:name w:val="Table Grid"/>
    <w:basedOn w:val="a1"/>
    <w:uiPriority w:val="39"/>
    <w:rsid w:val="00B60E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qFormat/>
    <w:locked/>
    <w:rsid w:val="00D0647C"/>
  </w:style>
  <w:style w:type="paragraph" w:styleId="ae">
    <w:name w:val="Balloon Text"/>
    <w:basedOn w:val="a"/>
    <w:link w:val="af"/>
    <w:uiPriority w:val="99"/>
    <w:semiHidden/>
    <w:unhideWhenUsed/>
    <w:rsid w:val="00250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50D75"/>
    <w:rPr>
      <w:rFonts w:ascii="Tahoma" w:hAnsi="Tahoma" w:cs="Tahoma"/>
      <w:sz w:val="16"/>
      <w:szCs w:val="16"/>
    </w:rPr>
  </w:style>
  <w:style w:type="paragraph" w:customStyle="1" w:styleId="c9">
    <w:name w:val="c9"/>
    <w:basedOn w:val="a"/>
    <w:rsid w:val="00567E5F"/>
    <w:pPr>
      <w:autoSpaceDN w:val="0"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9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2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0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1910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947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593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9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17736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05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80529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78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37578">
              <w:marLeft w:val="5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5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orur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scouts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asic.economicus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ddt.che.edu54.ru/DswMedia/prikaz-882ot0508202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sportal.ru" TargetMode="External"/><Relationship Id="rId10" Type="http://schemas.openxmlformats.org/officeDocument/2006/relationships/footer" Target="footer4.xm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hyperlink" Target="http://my.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17</Pages>
  <Words>5207</Words>
  <Characters>29683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382</cp:revision>
  <dcterms:created xsi:type="dcterms:W3CDTF">2021-10-14T19:17:00Z</dcterms:created>
  <dcterms:modified xsi:type="dcterms:W3CDTF">2024-06-18T12:03:00Z</dcterms:modified>
</cp:coreProperties>
</file>