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10" w:rsidRPr="004758A3" w:rsidRDefault="004758A3" w:rsidP="00C02C62">
      <w:pPr>
        <w:spacing w:line="360" w:lineRule="auto"/>
        <w:ind w:firstLine="567"/>
        <w:jc w:val="center"/>
        <w:rPr>
          <w:sz w:val="28"/>
          <w:szCs w:val="28"/>
        </w:rPr>
      </w:pPr>
      <w:bookmarkStart w:id="0" w:name="_GoBack"/>
      <w:r w:rsidRPr="004758A3">
        <w:rPr>
          <w:sz w:val="28"/>
          <w:szCs w:val="28"/>
        </w:rPr>
        <w:t>Живой мир под микроскопом</w:t>
      </w:r>
      <w:r w:rsidR="001B67B2" w:rsidRPr="004758A3">
        <w:rPr>
          <w:sz w:val="28"/>
          <w:szCs w:val="28"/>
        </w:rPr>
        <w:t>.</w:t>
      </w:r>
    </w:p>
    <w:bookmarkEnd w:id="0"/>
    <w:p w:rsidR="00C02C62" w:rsidRPr="00960FDE" w:rsidRDefault="00C02C62" w:rsidP="00C02C62">
      <w:pPr>
        <w:spacing w:line="360" w:lineRule="auto"/>
        <w:ind w:firstLine="567"/>
        <w:jc w:val="center"/>
        <w:rPr>
          <w:sz w:val="16"/>
          <w:szCs w:val="16"/>
        </w:rPr>
      </w:pPr>
    </w:p>
    <w:p w:rsidR="00F63510" w:rsidRPr="00A7351C" w:rsidRDefault="001B67B2" w:rsidP="001B67B2">
      <w:pPr>
        <w:pStyle w:val="a3"/>
        <w:spacing w:before="47" w:line="360" w:lineRule="auto"/>
        <w:ind w:left="178" w:right="24" w:firstLine="707"/>
        <w:jc w:val="both"/>
      </w:pPr>
      <w:r>
        <w:t>Второй год н</w:t>
      </w:r>
      <w:r w:rsidR="00C7408E">
        <w:t>а</w:t>
      </w:r>
      <w:r w:rsidR="00F63510" w:rsidRPr="00A7351C">
        <w:t xml:space="preserve"> базе МБОУ «ОЦ №1 Майкопского района» в рамках федерального проекта «Успех каждого ребенка» национального проекта «Образование»</w:t>
      </w:r>
      <w:r w:rsidR="00C7408E">
        <w:t xml:space="preserve"> в рамках сетевого взаимодействия с </w:t>
      </w:r>
      <w:r w:rsidR="00C7408E" w:rsidRPr="00C7408E">
        <w:t>МБОУ ДО ЦДЮТ</w:t>
      </w:r>
      <w:r w:rsidR="00C7408E">
        <w:t xml:space="preserve">  </w:t>
      </w:r>
      <w:r>
        <w:t xml:space="preserve">функционирует творческое </w:t>
      </w:r>
      <w:r w:rsidR="00C7408E">
        <w:t>объединение «Мир под микроскопом»</w:t>
      </w:r>
      <w:r w:rsidR="00F63510" w:rsidRPr="00A7351C">
        <w:t>.</w:t>
      </w:r>
    </w:p>
    <w:p w:rsidR="004758A3" w:rsidRDefault="004758A3" w:rsidP="00634CFC">
      <w:pPr>
        <w:pStyle w:val="a3"/>
        <w:spacing w:before="47" w:line="360" w:lineRule="auto"/>
        <w:ind w:left="178" w:right="24" w:firstLine="707"/>
        <w:jc w:val="both"/>
      </w:pPr>
      <w:r>
        <w:t>В</w:t>
      </w:r>
      <w:r w:rsidR="00C02C62">
        <w:t xml:space="preserve"> </w:t>
      </w:r>
      <w:r w:rsidR="00CE0E86">
        <w:t>апреле</w:t>
      </w:r>
      <w:r w:rsidR="00C02C62">
        <w:t xml:space="preserve"> </w:t>
      </w:r>
      <w:r>
        <w:t>202</w:t>
      </w:r>
      <w:r w:rsidR="00634CFC">
        <w:t>3</w:t>
      </w:r>
      <w:r>
        <w:t xml:space="preserve"> года </w:t>
      </w:r>
      <w:r w:rsidR="003272F8">
        <w:t>в рамках деятельности объединения было проведено</w:t>
      </w:r>
      <w:r w:rsidR="00C02C62">
        <w:t xml:space="preserve"> </w:t>
      </w:r>
      <w:r w:rsidR="00634CFC">
        <w:t>открыт</w:t>
      </w:r>
      <w:r w:rsidR="003272F8">
        <w:t>ое</w:t>
      </w:r>
      <w:r w:rsidR="00634CFC">
        <w:t xml:space="preserve"> </w:t>
      </w:r>
      <w:r w:rsidR="003272F8">
        <w:t>мероприятие</w:t>
      </w:r>
      <w:r w:rsidR="00C7408E">
        <w:t xml:space="preserve"> «</w:t>
      </w:r>
      <w:r w:rsidR="00634CFC" w:rsidRPr="00634CFC">
        <w:t>Строение семян</w:t>
      </w:r>
      <w:r w:rsidR="00656708">
        <w:t xml:space="preserve">. </w:t>
      </w:r>
    </w:p>
    <w:p w:rsidR="00B84E0E" w:rsidRDefault="004758A3" w:rsidP="00B84E0E">
      <w:pPr>
        <w:pStyle w:val="a3"/>
        <w:spacing w:before="47" w:line="360" w:lineRule="auto"/>
        <w:ind w:left="178" w:right="24" w:firstLine="707"/>
        <w:jc w:val="both"/>
      </w:pPr>
      <w:r>
        <w:t>Ребята</w:t>
      </w:r>
      <w:r w:rsidR="00C7408E">
        <w:t xml:space="preserve"> с огромным удовольствием </w:t>
      </w:r>
      <w:r w:rsidR="00B84E0E">
        <w:t xml:space="preserve">смогли </w:t>
      </w:r>
      <w:r w:rsidR="00656708">
        <w:t xml:space="preserve">дать представление об </w:t>
      </w:r>
      <w:r w:rsidR="00B84E0E">
        <w:t xml:space="preserve">общих и отличительных признаках </w:t>
      </w:r>
      <w:r w:rsidR="00656708">
        <w:t>строения</w:t>
      </w:r>
      <w:r w:rsidR="003272F8">
        <w:t xml:space="preserve"> семян</w:t>
      </w:r>
      <w:r w:rsidR="00656708">
        <w:t>,</w:t>
      </w:r>
      <w:r w:rsidR="00B84E0E">
        <w:t xml:space="preserve"> </w:t>
      </w:r>
      <w:r w:rsidR="00656708">
        <w:t>применить практические умения</w:t>
      </w:r>
      <w:r w:rsidR="00B84E0E">
        <w:t xml:space="preserve"> и навыки по распознаванию и определению семян. А так же научиться: анализировать, сравнивать и обобщать факты, устанавливать причинно-следственные связи, сравнивать по предложенным критериям семена двудольных и однодольных растений, устанавливать соответствие между частями семени и органами проростка, организовать совместную дея</w:t>
      </w:r>
      <w:r w:rsidR="00656708">
        <w:t>тельность на конечный результат.</w:t>
      </w:r>
    </w:p>
    <w:p w:rsidR="00E43EF0" w:rsidRDefault="00B84E0E" w:rsidP="00B84E0E">
      <w:pPr>
        <w:pStyle w:val="a3"/>
        <w:spacing w:before="47" w:line="360" w:lineRule="auto"/>
        <w:ind w:left="178" w:right="24" w:firstLine="707"/>
        <w:jc w:val="both"/>
      </w:pPr>
      <w:r>
        <w:t xml:space="preserve"> </w:t>
      </w:r>
      <w:r w:rsidR="00E43EF0">
        <w:t>«</w:t>
      </w:r>
      <w:r w:rsidR="003272F8">
        <w:t>Было</w:t>
      </w:r>
      <w:r w:rsidR="00251C36">
        <w:t xml:space="preserve"> очень интересн</w:t>
      </w:r>
      <w:r w:rsidR="003272F8">
        <w:t>о</w:t>
      </w:r>
      <w:r w:rsidR="00251C36">
        <w:t xml:space="preserve">. </w:t>
      </w:r>
      <w:r w:rsidR="003272F8">
        <w:t>Практические занятия это всегда не</w:t>
      </w:r>
      <w:r w:rsidR="002D1E34">
        <w:t xml:space="preserve"> только познавательно, но и оче</w:t>
      </w:r>
      <w:r w:rsidR="003272F8">
        <w:t>нь увлекательно</w:t>
      </w:r>
      <w:r w:rsidR="00E43EF0">
        <w:t>»,</w:t>
      </w:r>
      <w:r w:rsidR="005923E7">
        <w:t xml:space="preserve"> комментирует </w:t>
      </w:r>
      <w:r w:rsidR="00A80DC6">
        <w:t>ученица 5 «Г»</w:t>
      </w:r>
      <w:r w:rsidR="00E43EF0">
        <w:t xml:space="preserve"> </w:t>
      </w:r>
      <w:r w:rsidR="00A80DC6">
        <w:t xml:space="preserve">класса, </w:t>
      </w:r>
      <w:proofErr w:type="spellStart"/>
      <w:r w:rsidR="00656708">
        <w:t>Леваева</w:t>
      </w:r>
      <w:proofErr w:type="spellEnd"/>
      <w:r w:rsidR="00656708">
        <w:t xml:space="preserve"> Тамила</w:t>
      </w:r>
      <w:r w:rsidR="00A80DC6">
        <w:t>.</w:t>
      </w:r>
    </w:p>
    <w:p w:rsidR="00C02C62" w:rsidRDefault="00C7408E" w:rsidP="00C02C62">
      <w:pPr>
        <w:pStyle w:val="a3"/>
        <w:spacing w:before="47" w:line="360" w:lineRule="auto"/>
        <w:ind w:left="178" w:right="24" w:firstLine="707"/>
        <w:jc w:val="both"/>
      </w:pPr>
      <w:r>
        <w:t xml:space="preserve"> </w:t>
      </w:r>
      <w:r w:rsidR="00656708">
        <w:t>Открыт</w:t>
      </w:r>
      <w:r w:rsidR="002D1E34">
        <w:t>ое</w:t>
      </w:r>
      <w:r w:rsidR="00656708">
        <w:t xml:space="preserve"> </w:t>
      </w:r>
      <w:r w:rsidR="002D1E34">
        <w:t>мероприятие</w:t>
      </w:r>
      <w:r>
        <w:t xml:space="preserve"> </w:t>
      </w:r>
      <w:r w:rsidR="002D1E34">
        <w:t>дало возможность всем желающим</w:t>
      </w:r>
      <w:r w:rsidR="00C02C62">
        <w:t xml:space="preserve"> </w:t>
      </w:r>
      <w:r w:rsidR="004758A3">
        <w:t xml:space="preserve">получить </w:t>
      </w:r>
      <w:r w:rsidR="00251C36">
        <w:t>навыки</w:t>
      </w:r>
      <w:r w:rsidR="00C02C62">
        <w:t xml:space="preserve"> работ</w:t>
      </w:r>
      <w:r w:rsidR="004758A3">
        <w:t>ы</w:t>
      </w:r>
      <w:r w:rsidR="00C02C62">
        <w:t xml:space="preserve"> с микроскопом, </w:t>
      </w:r>
      <w:r w:rsidR="004758A3">
        <w:t>принять участие в приготовлении препаратов</w:t>
      </w:r>
      <w:r w:rsidR="00C02C62">
        <w:t xml:space="preserve"> для исследований</w:t>
      </w:r>
      <w:r w:rsidR="00251C36">
        <w:t>,</w:t>
      </w:r>
      <w:r w:rsidR="00C02C62">
        <w:t xml:space="preserve"> провести эксперимент, исследовать и сравнить растительную и животную клетку.</w:t>
      </w:r>
      <w:r>
        <w:t xml:space="preserve"> </w:t>
      </w:r>
    </w:p>
    <w:p w:rsidR="00C02C62" w:rsidRDefault="004758A3" w:rsidP="004758A3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2C62">
        <w:rPr>
          <w:sz w:val="28"/>
          <w:szCs w:val="28"/>
        </w:rPr>
        <w:t xml:space="preserve">«Объединение «Мир под микроскопом» для любознательных ребят, которые интересуются </w:t>
      </w:r>
      <w:r w:rsidR="00251C36">
        <w:rPr>
          <w:sz w:val="28"/>
          <w:szCs w:val="28"/>
        </w:rPr>
        <w:t xml:space="preserve">миром растений, </w:t>
      </w:r>
      <w:r w:rsidR="00C02C62">
        <w:rPr>
          <w:sz w:val="28"/>
          <w:szCs w:val="28"/>
        </w:rPr>
        <w:t xml:space="preserve">исследовательской деятельностью. Использование на </w:t>
      </w:r>
      <w:r>
        <w:rPr>
          <w:sz w:val="28"/>
          <w:szCs w:val="28"/>
        </w:rPr>
        <w:t>занятиях микроскопов, предметных стекол</w:t>
      </w:r>
      <w:r w:rsidR="00C02C62">
        <w:rPr>
          <w:sz w:val="28"/>
          <w:szCs w:val="28"/>
        </w:rPr>
        <w:t>, набор</w:t>
      </w:r>
      <w:r>
        <w:rPr>
          <w:sz w:val="28"/>
          <w:szCs w:val="28"/>
        </w:rPr>
        <w:t>ов</w:t>
      </w:r>
      <w:r w:rsidR="00C02C62">
        <w:rPr>
          <w:sz w:val="28"/>
          <w:szCs w:val="28"/>
        </w:rPr>
        <w:t xml:space="preserve"> микро</w:t>
      </w:r>
      <w:r>
        <w:rPr>
          <w:sz w:val="28"/>
          <w:szCs w:val="28"/>
        </w:rPr>
        <w:t>скопических препаратов, цифровой лаборатории</w:t>
      </w:r>
      <w:r w:rsidR="00C02C62">
        <w:rPr>
          <w:sz w:val="28"/>
          <w:szCs w:val="28"/>
        </w:rPr>
        <w:t xml:space="preserve"> позволяет ученикам </w:t>
      </w:r>
      <w:r w:rsidR="00251C36">
        <w:rPr>
          <w:sz w:val="28"/>
          <w:szCs w:val="28"/>
        </w:rPr>
        <w:t>расширить знания по биологии, способствую</w:t>
      </w:r>
      <w:r w:rsidR="00C02C62">
        <w:rPr>
          <w:sz w:val="28"/>
          <w:szCs w:val="28"/>
        </w:rPr>
        <w:t xml:space="preserve">т </w:t>
      </w:r>
      <w:r w:rsidR="00251C36">
        <w:rPr>
          <w:sz w:val="28"/>
          <w:szCs w:val="28"/>
        </w:rPr>
        <w:t xml:space="preserve">развитию творческого мышления, </w:t>
      </w:r>
      <w:r w:rsidR="00C02C62">
        <w:rPr>
          <w:sz w:val="28"/>
          <w:szCs w:val="28"/>
        </w:rPr>
        <w:t>ф</w:t>
      </w:r>
      <w:r w:rsidR="00251C36">
        <w:rPr>
          <w:sz w:val="28"/>
          <w:szCs w:val="28"/>
        </w:rPr>
        <w:t>ормированию практических умений</w:t>
      </w:r>
      <w:r w:rsidR="00C02C62">
        <w:rPr>
          <w:sz w:val="28"/>
          <w:szCs w:val="28"/>
        </w:rPr>
        <w:t>. Учебный эксперимент формирует у ребят первичные навыки исследования природных объектов»</w:t>
      </w:r>
      <w:r w:rsidR="002C3E61">
        <w:rPr>
          <w:sz w:val="28"/>
          <w:szCs w:val="28"/>
        </w:rPr>
        <w:t xml:space="preserve">, </w:t>
      </w:r>
      <w:r w:rsidR="002C3E61">
        <w:rPr>
          <w:sz w:val="28"/>
          <w:szCs w:val="28"/>
        </w:rPr>
        <w:lastRenderedPageBreak/>
        <w:t>отмечает</w:t>
      </w:r>
      <w:r w:rsidR="00C02C62">
        <w:rPr>
          <w:sz w:val="28"/>
          <w:szCs w:val="28"/>
        </w:rPr>
        <w:t xml:space="preserve"> </w:t>
      </w:r>
      <w:r w:rsidR="00C02C62" w:rsidRPr="002C3E61">
        <w:rPr>
          <w:sz w:val="28"/>
          <w:szCs w:val="28"/>
        </w:rPr>
        <w:t>Иванова Ирина Васильевна,</w:t>
      </w:r>
      <w:r w:rsidR="00C02C62" w:rsidRPr="00111D8D">
        <w:rPr>
          <w:sz w:val="28"/>
          <w:szCs w:val="28"/>
        </w:rPr>
        <w:t xml:space="preserve"> </w:t>
      </w:r>
      <w:r w:rsidR="002C3E61">
        <w:rPr>
          <w:sz w:val="28"/>
          <w:szCs w:val="28"/>
        </w:rPr>
        <w:t>педагог дополнительного</w:t>
      </w:r>
      <w:r w:rsidR="00C02C62">
        <w:rPr>
          <w:sz w:val="28"/>
          <w:szCs w:val="28"/>
        </w:rPr>
        <w:t xml:space="preserve"> о</w:t>
      </w:r>
      <w:r w:rsidR="00C02C62" w:rsidRPr="00A7351C">
        <w:rPr>
          <w:sz w:val="28"/>
          <w:szCs w:val="28"/>
        </w:rPr>
        <w:t>бразования, МБОУ «ОЦ № 1 Майкопского района»</w:t>
      </w:r>
      <w:r w:rsidR="00C02C62">
        <w:rPr>
          <w:sz w:val="28"/>
          <w:szCs w:val="28"/>
        </w:rPr>
        <w:t>.</w:t>
      </w:r>
    </w:p>
    <w:p w:rsidR="00960FDE" w:rsidRDefault="00960FDE" w:rsidP="00960FDE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D630C5" wp14:editId="5219C849">
            <wp:simplePos x="0" y="0"/>
            <wp:positionH relativeFrom="column">
              <wp:posOffset>135890</wp:posOffset>
            </wp:positionH>
            <wp:positionV relativeFrom="paragraph">
              <wp:posOffset>83820</wp:posOffset>
            </wp:positionV>
            <wp:extent cx="5897880" cy="4723130"/>
            <wp:effectExtent l="0" t="0" r="7620" b="1270"/>
            <wp:wrapSquare wrapText="bothSides"/>
            <wp:docPr id="1" name="Рисунок 1" descr="C:\НОВЫЕ МЕСТА (ПО ПОНЕДЕЛЬНИКАМ)\2022-2023\15.05\фот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15.05\фото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8"/>
                    <a:stretch/>
                  </pic:blipFill>
                  <pic:spPr bwMode="auto">
                    <a:xfrm>
                      <a:off x="0" y="0"/>
                      <a:ext cx="5897880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</w:p>
    <w:p w:rsidR="005F1C9B" w:rsidRPr="00960FDE" w:rsidRDefault="00960FDE" w:rsidP="00960FDE">
      <w:pPr>
        <w:pStyle w:val="a7"/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 w:rsidR="005F1C9B" w:rsidRPr="00960FDE">
        <w:rPr>
          <w:sz w:val="22"/>
          <w:szCs w:val="22"/>
        </w:rPr>
        <w:t xml:space="preserve">Исп. Шаронов Сергей Владимирович, </w:t>
      </w:r>
    </w:p>
    <w:p w:rsidR="005F1C9B" w:rsidRPr="00960FDE" w:rsidRDefault="00960FDE" w:rsidP="00960FDE">
      <w:pPr>
        <w:pStyle w:val="a5"/>
        <w:tabs>
          <w:tab w:val="left" w:pos="3252"/>
        </w:tabs>
        <w:ind w:left="142" w:firstLine="0"/>
      </w:pPr>
      <w:r w:rsidRPr="00960FDE">
        <w:t xml:space="preserve"> </w:t>
      </w:r>
      <w:r w:rsidR="005F1C9B" w:rsidRPr="00960FDE">
        <w:t>тел. +7(952)983-99-61</w:t>
      </w:r>
      <w:r w:rsidRPr="00960FDE">
        <w:tab/>
      </w:r>
    </w:p>
    <w:p w:rsidR="005F1C9B" w:rsidRDefault="005F1C9B" w:rsidP="00960FDE">
      <w:pPr>
        <w:pStyle w:val="a3"/>
        <w:spacing w:line="360" w:lineRule="auto"/>
        <w:ind w:left="178" w:right="24" w:firstLine="707"/>
        <w:jc w:val="both"/>
      </w:pPr>
    </w:p>
    <w:sectPr w:rsidR="005F1C9B" w:rsidSect="00880C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8"/>
    <w:multiLevelType w:val="hybridMultilevel"/>
    <w:tmpl w:val="DC4C11A0"/>
    <w:lvl w:ilvl="0" w:tplc="914C9A74">
      <w:start w:val="1"/>
      <w:numFmt w:val="decimal"/>
      <w:lvlText w:val="%1."/>
      <w:lvlJc w:val="left"/>
      <w:pPr>
        <w:ind w:left="11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AA3020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AA307908">
      <w:numFmt w:val="bullet"/>
      <w:lvlText w:val="•"/>
      <w:lvlJc w:val="left"/>
      <w:pPr>
        <w:ind w:left="2804" w:hanging="280"/>
      </w:pPr>
      <w:rPr>
        <w:rFonts w:hint="default"/>
        <w:lang w:val="ru-RU" w:eastAsia="en-US" w:bidi="ar-SA"/>
      </w:rPr>
    </w:lvl>
    <w:lvl w:ilvl="3" w:tplc="88B2863C">
      <w:numFmt w:val="bullet"/>
      <w:lvlText w:val="•"/>
      <w:lvlJc w:val="left"/>
      <w:pPr>
        <w:ind w:left="3626" w:hanging="280"/>
      </w:pPr>
      <w:rPr>
        <w:rFonts w:hint="default"/>
        <w:lang w:val="ru-RU" w:eastAsia="en-US" w:bidi="ar-SA"/>
      </w:rPr>
    </w:lvl>
    <w:lvl w:ilvl="4" w:tplc="169263E4">
      <w:numFmt w:val="bullet"/>
      <w:lvlText w:val="•"/>
      <w:lvlJc w:val="left"/>
      <w:pPr>
        <w:ind w:left="4448" w:hanging="280"/>
      </w:pPr>
      <w:rPr>
        <w:rFonts w:hint="default"/>
        <w:lang w:val="ru-RU" w:eastAsia="en-US" w:bidi="ar-SA"/>
      </w:rPr>
    </w:lvl>
    <w:lvl w:ilvl="5" w:tplc="B284019A">
      <w:numFmt w:val="bullet"/>
      <w:lvlText w:val="•"/>
      <w:lvlJc w:val="left"/>
      <w:pPr>
        <w:ind w:left="5270" w:hanging="280"/>
      </w:pPr>
      <w:rPr>
        <w:rFonts w:hint="default"/>
        <w:lang w:val="ru-RU" w:eastAsia="en-US" w:bidi="ar-SA"/>
      </w:rPr>
    </w:lvl>
    <w:lvl w:ilvl="6" w:tplc="C83E6C58">
      <w:numFmt w:val="bullet"/>
      <w:lvlText w:val="•"/>
      <w:lvlJc w:val="left"/>
      <w:pPr>
        <w:ind w:left="6092" w:hanging="280"/>
      </w:pPr>
      <w:rPr>
        <w:rFonts w:hint="default"/>
        <w:lang w:val="ru-RU" w:eastAsia="en-US" w:bidi="ar-SA"/>
      </w:rPr>
    </w:lvl>
    <w:lvl w:ilvl="7" w:tplc="E2266E5C">
      <w:numFmt w:val="bullet"/>
      <w:lvlText w:val="•"/>
      <w:lvlJc w:val="left"/>
      <w:pPr>
        <w:ind w:left="6914" w:hanging="280"/>
      </w:pPr>
      <w:rPr>
        <w:rFonts w:hint="default"/>
        <w:lang w:val="ru-RU" w:eastAsia="en-US" w:bidi="ar-SA"/>
      </w:rPr>
    </w:lvl>
    <w:lvl w:ilvl="8" w:tplc="2A0A178E">
      <w:numFmt w:val="bullet"/>
      <w:lvlText w:val="•"/>
      <w:lvlJc w:val="left"/>
      <w:pPr>
        <w:ind w:left="7736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FD"/>
    <w:rsid w:val="00053C35"/>
    <w:rsid w:val="000840AE"/>
    <w:rsid w:val="00173E3A"/>
    <w:rsid w:val="001B67B2"/>
    <w:rsid w:val="001C1C14"/>
    <w:rsid w:val="001C32B6"/>
    <w:rsid w:val="001C6D16"/>
    <w:rsid w:val="00210065"/>
    <w:rsid w:val="002176D2"/>
    <w:rsid w:val="00251C36"/>
    <w:rsid w:val="002C3E61"/>
    <w:rsid w:val="002D1E34"/>
    <w:rsid w:val="003272F8"/>
    <w:rsid w:val="00361DDE"/>
    <w:rsid w:val="004327E3"/>
    <w:rsid w:val="0043685E"/>
    <w:rsid w:val="004758A3"/>
    <w:rsid w:val="004E6059"/>
    <w:rsid w:val="00524DB2"/>
    <w:rsid w:val="00584328"/>
    <w:rsid w:val="005923E7"/>
    <w:rsid w:val="005D148C"/>
    <w:rsid w:val="005D44C9"/>
    <w:rsid w:val="005F1C9B"/>
    <w:rsid w:val="006131B8"/>
    <w:rsid w:val="00634CFC"/>
    <w:rsid w:val="00656708"/>
    <w:rsid w:val="006B4BD3"/>
    <w:rsid w:val="006E34BA"/>
    <w:rsid w:val="00813495"/>
    <w:rsid w:val="0082624C"/>
    <w:rsid w:val="00866BD2"/>
    <w:rsid w:val="00866E43"/>
    <w:rsid w:val="00880CFD"/>
    <w:rsid w:val="00960FDE"/>
    <w:rsid w:val="00A80DC6"/>
    <w:rsid w:val="00A811F0"/>
    <w:rsid w:val="00B01253"/>
    <w:rsid w:val="00B26858"/>
    <w:rsid w:val="00B84E0E"/>
    <w:rsid w:val="00C02C62"/>
    <w:rsid w:val="00C7408E"/>
    <w:rsid w:val="00C94914"/>
    <w:rsid w:val="00CE0E86"/>
    <w:rsid w:val="00D05DA0"/>
    <w:rsid w:val="00D160E1"/>
    <w:rsid w:val="00D52EA7"/>
    <w:rsid w:val="00DA5E65"/>
    <w:rsid w:val="00DB695F"/>
    <w:rsid w:val="00E34A22"/>
    <w:rsid w:val="00E43EF0"/>
    <w:rsid w:val="00F63510"/>
    <w:rsid w:val="00FD3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0CFD"/>
    <w:pPr>
      <w:ind w:left="178" w:firstLine="707"/>
    </w:pPr>
  </w:style>
  <w:style w:type="table" w:styleId="a6">
    <w:name w:val="Table Grid"/>
    <w:basedOn w:val="a1"/>
    <w:uiPriority w:val="59"/>
    <w:rsid w:val="0088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5D44C9"/>
  </w:style>
  <w:style w:type="paragraph" w:styleId="a7">
    <w:name w:val="Normal (Web)"/>
    <w:basedOn w:val="a"/>
    <w:uiPriority w:val="99"/>
    <w:unhideWhenUsed/>
    <w:rsid w:val="00960F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0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F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0CFD"/>
    <w:pPr>
      <w:ind w:left="178" w:firstLine="707"/>
    </w:pPr>
  </w:style>
  <w:style w:type="table" w:styleId="a6">
    <w:name w:val="Table Grid"/>
    <w:basedOn w:val="a1"/>
    <w:uiPriority w:val="59"/>
    <w:rsid w:val="0088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5D44C9"/>
  </w:style>
  <w:style w:type="paragraph" w:styleId="a7">
    <w:name w:val="Normal (Web)"/>
    <w:basedOn w:val="a"/>
    <w:uiPriority w:val="99"/>
    <w:unhideWhenUsed/>
    <w:rsid w:val="00960F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0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F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0218-0CCC-40D9-A2E5-FFD3E937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cdut</cp:lastModifiedBy>
  <cp:revision>6</cp:revision>
  <dcterms:created xsi:type="dcterms:W3CDTF">2023-05-15T13:50:00Z</dcterms:created>
  <dcterms:modified xsi:type="dcterms:W3CDTF">2024-10-31T07:08:00Z</dcterms:modified>
</cp:coreProperties>
</file>