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08" w:rsidRDefault="00032508" w:rsidP="00032508">
      <w:pPr>
        <w:ind w:firstLineChars="200" w:firstLine="56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Создай бюджет – добейся цели.</w:t>
      </w:r>
    </w:p>
    <w:bookmarkEnd w:id="0"/>
    <w:p w:rsidR="00113F7E" w:rsidRDefault="00032508" w:rsidP="00032508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D50">
        <w:rPr>
          <w:rFonts w:ascii="Times New Roman" w:hAnsi="Times New Roman" w:cs="Times New Roman"/>
          <w:sz w:val="28"/>
          <w:szCs w:val="28"/>
        </w:rPr>
        <w:t>В рамках</w:t>
      </w:r>
      <w:r w:rsidR="00DD5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проекта «Успех каждого ребёнка» национального проекта «Образование» </w:t>
      </w:r>
      <w:r w:rsidR="00DD5D5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D5D50">
        <w:rPr>
          <w:rFonts w:ascii="Times New Roman" w:hAnsi="Times New Roman" w:cs="Times New Roman"/>
          <w:sz w:val="28"/>
          <w:szCs w:val="28"/>
        </w:rPr>
        <w:t xml:space="preserve">бразовательного центра </w:t>
      </w:r>
      <w:r>
        <w:rPr>
          <w:rFonts w:ascii="Times New Roman" w:hAnsi="Times New Roman" w:cs="Times New Roman"/>
          <w:sz w:val="28"/>
          <w:szCs w:val="28"/>
        </w:rPr>
        <w:t xml:space="preserve">№ 4 Майкопского района </w:t>
      </w:r>
      <w:r w:rsidR="00DD5D50">
        <w:rPr>
          <w:rFonts w:ascii="Times New Roman" w:hAnsi="Times New Roman" w:cs="Times New Roman"/>
          <w:sz w:val="28"/>
          <w:szCs w:val="28"/>
        </w:rPr>
        <w:t>получают опыт успешных дел, проектов и задумок. Успех побеждает, даёт уверенность в своих силах, заставляет двигаться вперёд к победе.</w:t>
      </w:r>
    </w:p>
    <w:p w:rsidR="00113F7E" w:rsidRDefault="00DD5D50" w:rsidP="00032508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декабря 2022 года ребята  из творческого объединения «Финансовая грамотность» участвовали в игре «</w:t>
      </w:r>
      <w:r>
        <w:rPr>
          <w:rFonts w:ascii="Times New Roman" w:hAnsi="Times New Roman"/>
          <w:sz w:val="28"/>
          <w:szCs w:val="28"/>
        </w:rPr>
        <w:t>Создай бюджет – добейся цели»</w:t>
      </w:r>
      <w:r w:rsidR="00032508">
        <w:rPr>
          <w:rFonts w:ascii="Times New Roman" w:hAnsi="Times New Roman"/>
          <w:sz w:val="28"/>
          <w:szCs w:val="28"/>
        </w:rPr>
        <w:t>.</w:t>
      </w:r>
    </w:p>
    <w:p w:rsidR="00113F7E" w:rsidRDefault="00DD5D50" w:rsidP="00032508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мероприятия ребята познакомились с таким понятием как семейный бюджет, узнали основные составляющие и виды семейного бюджета, назв</w:t>
      </w:r>
      <w:r w:rsidR="00032508">
        <w:rPr>
          <w:rFonts w:ascii="Times New Roman" w:hAnsi="Times New Roman"/>
          <w:sz w:val="28"/>
          <w:szCs w:val="28"/>
        </w:rPr>
        <w:t>али структуру и</w:t>
      </w:r>
      <w:r>
        <w:rPr>
          <w:rFonts w:ascii="Times New Roman" w:hAnsi="Times New Roman"/>
          <w:sz w:val="28"/>
          <w:szCs w:val="28"/>
        </w:rPr>
        <w:t xml:space="preserve"> правила планирования</w:t>
      </w:r>
      <w:r w:rsidR="00032508">
        <w:rPr>
          <w:rFonts w:ascii="Times New Roman" w:hAnsi="Times New Roman"/>
          <w:sz w:val="28"/>
          <w:szCs w:val="28"/>
        </w:rPr>
        <w:t xml:space="preserve"> семейного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113F7E" w:rsidRDefault="00032508" w:rsidP="00032508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="00DD5D50">
        <w:rPr>
          <w:rFonts w:ascii="Times New Roman" w:hAnsi="Times New Roman"/>
          <w:sz w:val="28"/>
          <w:szCs w:val="28"/>
        </w:rPr>
        <w:t xml:space="preserve"> посмотрели фильм «Как появились деньги», познакомились с понятиями «деньги», «бюджет», «доходы и расходы» и историей происхождения российского рубля.</w:t>
      </w:r>
    </w:p>
    <w:p w:rsidR="00113F7E" w:rsidRDefault="00DD5D50" w:rsidP="00032508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игры составляли и корректировали бюджет семьи по предложенной ситуации, рассчитывали дополнительные источники дохода, определяли сроки накоплений и делали вывод.</w:t>
      </w:r>
    </w:p>
    <w:p w:rsidR="00113F7E" w:rsidRDefault="00DD5D50" w:rsidP="00032508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32508">
        <w:rPr>
          <w:rFonts w:ascii="Times New Roman" w:hAnsi="Times New Roman"/>
          <w:sz w:val="28"/>
          <w:szCs w:val="28"/>
        </w:rPr>
        <w:t>Все участники мероприятия</w:t>
      </w:r>
      <w:r>
        <w:rPr>
          <w:rFonts w:ascii="Times New Roman" w:hAnsi="Times New Roman"/>
          <w:sz w:val="28"/>
          <w:szCs w:val="28"/>
        </w:rPr>
        <w:t xml:space="preserve"> сформировал</w:t>
      </w:r>
      <w:r w:rsidR="000325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представление о бюджете семьи</w:t>
      </w:r>
      <w:r w:rsidR="000325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основн</w:t>
      </w:r>
      <w:r w:rsidR="00032508">
        <w:rPr>
          <w:rFonts w:ascii="Times New Roman" w:hAnsi="Times New Roman"/>
          <w:sz w:val="28"/>
          <w:szCs w:val="28"/>
        </w:rPr>
        <w:t>ой категории домашней экономики. Р</w:t>
      </w:r>
      <w:r>
        <w:rPr>
          <w:rFonts w:ascii="Times New Roman" w:hAnsi="Times New Roman"/>
          <w:sz w:val="28"/>
          <w:szCs w:val="28"/>
        </w:rPr>
        <w:t>ебята осознали роль заработной платы</w:t>
      </w:r>
      <w:r w:rsidR="000325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основного источника доходов семьи, смогли определить возможные ресурсы семьи на основе моделирования различных ситуаций, составили формулу, которая поможет грамотно и рационально пл</w:t>
      </w:r>
      <w:r w:rsidR="00032508">
        <w:rPr>
          <w:rFonts w:ascii="Times New Roman" w:hAnsi="Times New Roman"/>
          <w:sz w:val="28"/>
          <w:szCs w:val="28"/>
        </w:rPr>
        <w:t>анировать свой бюджет в будущем</w:t>
      </w:r>
      <w:r>
        <w:rPr>
          <w:rFonts w:ascii="Times New Roman" w:hAnsi="Times New Roman"/>
          <w:sz w:val="28"/>
          <w:szCs w:val="28"/>
        </w:rPr>
        <w:t>»</w:t>
      </w:r>
      <w:r w:rsidR="000325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сообщила нам </w:t>
      </w:r>
      <w:proofErr w:type="spellStart"/>
      <w:r>
        <w:rPr>
          <w:rFonts w:ascii="Times New Roman" w:hAnsi="Times New Roman"/>
          <w:sz w:val="28"/>
          <w:szCs w:val="28"/>
        </w:rPr>
        <w:t>Шемчук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Яна Сергеевна, педагог дополнительного образования.</w:t>
      </w:r>
    </w:p>
    <w:p w:rsidR="00113F7E" w:rsidRDefault="00DD5D50" w:rsidP="00032508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интерактивной части мероприятия школьники принимали участие в конкурсах разной степени сложности: учились экономить денежные средства и </w:t>
      </w:r>
      <w:r w:rsidR="00032508">
        <w:rPr>
          <w:rFonts w:ascii="Times New Roman" w:hAnsi="Times New Roman"/>
          <w:sz w:val="28"/>
          <w:szCs w:val="28"/>
        </w:rPr>
        <w:t xml:space="preserve">рационально </w:t>
      </w:r>
      <w:r>
        <w:rPr>
          <w:rFonts w:ascii="Times New Roman" w:hAnsi="Times New Roman"/>
          <w:sz w:val="28"/>
          <w:szCs w:val="28"/>
        </w:rPr>
        <w:t>составлять семейный бюджет, разгадывали ребусы и составляли кроссворды о деньгах.</w:t>
      </w:r>
    </w:p>
    <w:p w:rsidR="00113F7E" w:rsidRDefault="00DD5D50" w:rsidP="00032508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«Яна Сергеевна рассказала нам об основных видах доходов и расходов, </w:t>
      </w:r>
      <w:r w:rsidR="00032508">
        <w:rPr>
          <w:rFonts w:ascii="Times New Roman" w:hAnsi="Times New Roman"/>
          <w:sz w:val="28"/>
          <w:szCs w:val="28"/>
        </w:rPr>
        <w:t>методах планирования</w:t>
      </w:r>
      <w:r>
        <w:rPr>
          <w:rFonts w:ascii="Times New Roman" w:hAnsi="Times New Roman"/>
          <w:sz w:val="28"/>
          <w:szCs w:val="28"/>
        </w:rPr>
        <w:t xml:space="preserve">. Больше всего мне понравился этап «Где логика». Сейчас у нас очень много соблазнов и поводов для траты денег, чтобы наши траты не были бездумными, мы учились грамотному планированию бюджета» - поделилась впечатлениями от игры ученица творческого объединения «Финансовая грамотность», </w:t>
      </w:r>
      <w:proofErr w:type="spellStart"/>
      <w:r>
        <w:rPr>
          <w:rFonts w:ascii="Times New Roman" w:hAnsi="Times New Roman"/>
          <w:sz w:val="28"/>
          <w:szCs w:val="28"/>
        </w:rPr>
        <w:t>Жерихова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Дарья.</w:t>
      </w:r>
    </w:p>
    <w:p w:rsidR="00113F7E" w:rsidRDefault="005E4FCD" w:rsidP="005E4FCD">
      <w:pPr>
        <w:ind w:firstLineChars="200" w:firstLine="44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2E41B33" wp14:editId="63F451EF">
            <wp:simplePos x="0" y="0"/>
            <wp:positionH relativeFrom="column">
              <wp:posOffset>55245</wp:posOffset>
            </wp:positionH>
            <wp:positionV relativeFrom="paragraph">
              <wp:posOffset>1590040</wp:posOffset>
            </wp:positionV>
            <wp:extent cx="5777865" cy="3893820"/>
            <wp:effectExtent l="0" t="0" r="0" b="0"/>
            <wp:wrapSquare wrapText="bothSides"/>
            <wp:docPr id="1" name="Рисунок 1" descr="C:\НОВЫЕ МЕСТА (ПО ПОНЕДЕЛЬНИКАМ)\2022-2023\30.01\WhatsApp Image 2022-12-12 at 09.3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30.01\WhatsApp Image 2022-12-12 at 09.34.2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49" b="2399"/>
                    <a:stretch/>
                  </pic:blipFill>
                  <pic:spPr bwMode="auto">
                    <a:xfrm>
                      <a:off x="0" y="0"/>
                      <a:ext cx="5777865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D50">
        <w:rPr>
          <w:rFonts w:ascii="Times New Roman" w:hAnsi="Times New Roman"/>
          <w:sz w:val="28"/>
          <w:szCs w:val="28"/>
        </w:rPr>
        <w:t xml:space="preserve"> Благодаря реализации федерального проекта «Успех каждого ребенка» национального проекта «Образование» в нашем центре обновилась материально-техническая база, что помогает более </w:t>
      </w:r>
      <w:r w:rsidR="00362A44">
        <w:rPr>
          <w:rFonts w:ascii="Times New Roman" w:hAnsi="Times New Roman"/>
          <w:sz w:val="28"/>
          <w:szCs w:val="28"/>
        </w:rPr>
        <w:t>эффективно</w:t>
      </w:r>
      <w:r w:rsidR="00DD5D50">
        <w:rPr>
          <w:rFonts w:ascii="Times New Roman" w:hAnsi="Times New Roman"/>
          <w:sz w:val="28"/>
          <w:szCs w:val="28"/>
        </w:rPr>
        <w:t xml:space="preserve"> и интересно формировать у подростков </w:t>
      </w:r>
      <w:r w:rsidR="00362A44">
        <w:rPr>
          <w:rFonts w:ascii="Times New Roman" w:hAnsi="Times New Roman"/>
          <w:sz w:val="28"/>
          <w:szCs w:val="28"/>
        </w:rPr>
        <w:t xml:space="preserve">интерес к </w:t>
      </w:r>
      <w:r w:rsidR="00DD5D50">
        <w:rPr>
          <w:rFonts w:ascii="Times New Roman" w:hAnsi="Times New Roman"/>
          <w:sz w:val="28"/>
          <w:szCs w:val="28"/>
        </w:rPr>
        <w:t>финансов</w:t>
      </w:r>
      <w:r w:rsidR="00362A44">
        <w:rPr>
          <w:rFonts w:ascii="Times New Roman" w:hAnsi="Times New Roman"/>
          <w:sz w:val="28"/>
          <w:szCs w:val="28"/>
        </w:rPr>
        <w:t>ой</w:t>
      </w:r>
      <w:r w:rsidR="00DD5D50">
        <w:rPr>
          <w:rFonts w:ascii="Times New Roman" w:hAnsi="Times New Roman"/>
          <w:sz w:val="28"/>
          <w:szCs w:val="28"/>
        </w:rPr>
        <w:t xml:space="preserve"> грамотност</w:t>
      </w:r>
      <w:r w:rsidR="00362A44">
        <w:rPr>
          <w:rFonts w:ascii="Times New Roman" w:hAnsi="Times New Roman"/>
          <w:sz w:val="28"/>
          <w:szCs w:val="28"/>
        </w:rPr>
        <w:t>и</w:t>
      </w:r>
      <w:r w:rsidR="00DD5D50">
        <w:rPr>
          <w:rFonts w:ascii="Times New Roman" w:hAnsi="Times New Roman"/>
          <w:sz w:val="28"/>
          <w:szCs w:val="28"/>
        </w:rPr>
        <w:t>. Ребята понимают, что финансово грамотные люди в большей степени защищены от финансовых рисков и непредвиденных ситуаций.</w:t>
      </w:r>
    </w:p>
    <w:p w:rsidR="005E4FCD" w:rsidRDefault="005E4FCD" w:rsidP="005E4FCD">
      <w:pPr>
        <w:pStyle w:val="a3"/>
        <w:rPr>
          <w:noProof/>
        </w:rPr>
      </w:pPr>
    </w:p>
    <w:p w:rsidR="00113F7E" w:rsidRPr="005E4FCD" w:rsidRDefault="00DD5D50" w:rsidP="007F21F5">
      <w:pPr>
        <w:spacing w:after="0"/>
        <w:jc w:val="both"/>
        <w:rPr>
          <w:rFonts w:ascii="Times New Roman" w:hAnsi="Times New Roman"/>
        </w:rPr>
      </w:pPr>
      <w:r w:rsidRPr="005E4FCD">
        <w:rPr>
          <w:rFonts w:ascii="Times New Roman" w:hAnsi="Times New Roman"/>
        </w:rPr>
        <w:t xml:space="preserve">Заместитель директора по ВР </w:t>
      </w:r>
      <w:proofErr w:type="spellStart"/>
      <w:r w:rsidRPr="005E4FCD">
        <w:rPr>
          <w:rFonts w:ascii="Times New Roman" w:hAnsi="Times New Roman"/>
        </w:rPr>
        <w:t>Однолетко</w:t>
      </w:r>
      <w:proofErr w:type="spellEnd"/>
      <w:r w:rsidRPr="005E4FCD">
        <w:rPr>
          <w:rFonts w:ascii="Times New Roman" w:hAnsi="Times New Roman"/>
        </w:rPr>
        <w:t xml:space="preserve"> Н.В.</w:t>
      </w:r>
    </w:p>
    <w:p w:rsidR="007F21F5" w:rsidRPr="005E4FCD" w:rsidRDefault="007F21F5" w:rsidP="007F21F5">
      <w:pPr>
        <w:spacing w:after="0"/>
        <w:jc w:val="both"/>
        <w:rPr>
          <w:rFonts w:ascii="Times New Roman" w:hAnsi="Times New Roman"/>
        </w:rPr>
      </w:pPr>
      <w:r w:rsidRPr="005E4FCD">
        <w:rPr>
          <w:rFonts w:ascii="Times New Roman" w:hAnsi="Times New Roman"/>
        </w:rPr>
        <w:t>+7(928)470-84-03</w:t>
      </w:r>
    </w:p>
    <w:p w:rsidR="00113F7E" w:rsidRPr="005E4FCD" w:rsidRDefault="00113F7E"/>
    <w:p w:rsidR="00113F7E" w:rsidRDefault="00113F7E"/>
    <w:sectPr w:rsidR="0011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08" w:rsidRDefault="008A0D08">
      <w:pPr>
        <w:spacing w:line="240" w:lineRule="auto"/>
      </w:pPr>
      <w:r>
        <w:separator/>
      </w:r>
    </w:p>
  </w:endnote>
  <w:endnote w:type="continuationSeparator" w:id="0">
    <w:p w:rsidR="008A0D08" w:rsidRDefault="008A0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08" w:rsidRDefault="008A0D08">
      <w:pPr>
        <w:spacing w:after="0"/>
      </w:pPr>
      <w:r>
        <w:separator/>
      </w:r>
    </w:p>
  </w:footnote>
  <w:footnote w:type="continuationSeparator" w:id="0">
    <w:p w:rsidR="008A0D08" w:rsidRDefault="008A0D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2D"/>
    <w:rsid w:val="00001030"/>
    <w:rsid w:val="00032508"/>
    <w:rsid w:val="000453FD"/>
    <w:rsid w:val="00113F7E"/>
    <w:rsid w:val="00362A44"/>
    <w:rsid w:val="003855BC"/>
    <w:rsid w:val="004D05F5"/>
    <w:rsid w:val="005E4FCD"/>
    <w:rsid w:val="00793BEB"/>
    <w:rsid w:val="007F21F5"/>
    <w:rsid w:val="0085050F"/>
    <w:rsid w:val="008A0D08"/>
    <w:rsid w:val="009F4BB4"/>
    <w:rsid w:val="00CF3A94"/>
    <w:rsid w:val="00D86A2D"/>
    <w:rsid w:val="00DD5D50"/>
    <w:rsid w:val="00E54DA6"/>
    <w:rsid w:val="00FB4EF4"/>
    <w:rsid w:val="121E2497"/>
    <w:rsid w:val="73344ADB"/>
    <w:rsid w:val="77FE53E9"/>
    <w:rsid w:val="7937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C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C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cdut</cp:lastModifiedBy>
  <cp:revision>8</cp:revision>
  <dcterms:created xsi:type="dcterms:W3CDTF">2022-09-28T17:19:00Z</dcterms:created>
  <dcterms:modified xsi:type="dcterms:W3CDTF">2024-10-30T08:22:00Z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0C81081B825545579F9ED92FB52D52ED</vt:lpwstr>
  </property>
</Properties>
</file>